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9D" w:rsidRDefault="00E83D6E">
      <w:pPr>
        <w:spacing w:line="600" w:lineRule="exact"/>
        <w:jc w:val="center"/>
        <w:rPr>
          <w:rFonts w:ascii="方正小标宋_GBK" w:eastAsia="方正小标宋_GBK" w:hint="eastAsia"/>
          <w:snapToGrid w:val="0"/>
          <w:color w:val="000000"/>
          <w:w w:val="99"/>
          <w:sz w:val="44"/>
          <w:szCs w:val="44"/>
        </w:rPr>
      </w:pPr>
      <w:bookmarkStart w:id="0" w:name="_GoBack"/>
      <w:bookmarkEnd w:id="0"/>
      <w:r>
        <w:rPr>
          <w:rFonts w:ascii="方正小标宋_GBK" w:eastAsia="方正小标宋_GBK" w:hint="eastAsia"/>
          <w:snapToGrid w:val="0"/>
          <w:color w:val="000000"/>
          <w:w w:val="99"/>
          <w:sz w:val="44"/>
          <w:szCs w:val="44"/>
        </w:rPr>
        <w:t>投标人须知</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一、质量要求</w:t>
      </w:r>
    </w:p>
    <w:p w:rsidR="007A159D" w:rsidRDefault="003078E8">
      <w:pPr>
        <w:spacing w:line="600" w:lineRule="exact"/>
        <w:ind w:firstLineChars="200" w:firstLine="640"/>
        <w:rPr>
          <w:rFonts w:ascii="方正黑体_GBK" w:eastAsia="方正黑体_GBK" w:hint="eastAsia"/>
          <w:snapToGrid w:val="0"/>
          <w:color w:val="000000"/>
          <w:w w:val="99"/>
          <w:sz w:val="32"/>
          <w:szCs w:val="32"/>
        </w:rPr>
      </w:pPr>
      <w:r w:rsidRPr="003078E8">
        <w:rPr>
          <w:rFonts w:ascii="方正仿宋_GBK" w:eastAsia="方正仿宋_GBK" w:hAnsi="宋体" w:cs="MingLiU" w:hint="eastAsia"/>
          <w:bCs/>
          <w:color w:val="000000"/>
          <w:sz w:val="32"/>
          <w:szCs w:val="32"/>
        </w:rPr>
        <w:t>按照国家和地方的有关规定开展工作</w:t>
      </w:r>
      <w:r>
        <w:rPr>
          <w:rFonts w:ascii="方正仿宋_GBK" w:eastAsia="方正仿宋_GBK" w:hAnsi="宋体" w:cs="MingLiU" w:hint="eastAsia"/>
          <w:bCs/>
          <w:color w:val="000000"/>
          <w:sz w:val="32"/>
          <w:szCs w:val="32"/>
        </w:rPr>
        <w:t>，</w:t>
      </w:r>
      <w:r w:rsidRPr="003078E8">
        <w:rPr>
          <w:rFonts w:ascii="方正仿宋_GBK" w:eastAsia="方正仿宋_GBK" w:hAnsi="宋体" w:cs="MingLiU" w:hint="eastAsia"/>
          <w:bCs/>
          <w:color w:val="000000"/>
          <w:sz w:val="32"/>
          <w:szCs w:val="32"/>
        </w:rPr>
        <w:t>符合国家和地方的相关法律、法规与行业技术标准</w:t>
      </w:r>
      <w:r>
        <w:rPr>
          <w:rFonts w:ascii="方正仿宋_GBK" w:eastAsia="方正仿宋_GBK" w:hAnsi="宋体" w:cs="MingLiU" w:hint="eastAsia"/>
          <w:bCs/>
          <w:color w:val="000000"/>
          <w:sz w:val="32"/>
          <w:szCs w:val="32"/>
        </w:rPr>
        <w:t>，确保报告</w:t>
      </w:r>
      <w:r w:rsidRPr="003078E8">
        <w:rPr>
          <w:rFonts w:ascii="方正仿宋_GBK" w:eastAsia="方正仿宋_GBK" w:hAnsi="宋体" w:cs="MingLiU" w:hint="eastAsia"/>
          <w:bCs/>
          <w:color w:val="000000"/>
          <w:sz w:val="32"/>
          <w:szCs w:val="32"/>
        </w:rPr>
        <w:t>具有独立性、公正性和科学性</w:t>
      </w:r>
      <w:r>
        <w:rPr>
          <w:rFonts w:ascii="方正仿宋_GBK" w:eastAsia="方正仿宋_GBK" w:hAnsi="宋体" w:cs="MingLiU" w:hint="eastAsia"/>
          <w:bCs/>
          <w:color w:val="000000"/>
          <w:sz w:val="32"/>
          <w:szCs w:val="32"/>
        </w:rPr>
        <w:t>，保守秘密，</w:t>
      </w:r>
      <w:r w:rsidRPr="003078E8">
        <w:rPr>
          <w:rFonts w:ascii="方正仿宋_GBK" w:eastAsia="方正仿宋_GBK" w:hAnsi="宋体" w:cs="MingLiU" w:hint="eastAsia"/>
          <w:bCs/>
          <w:color w:val="000000"/>
          <w:sz w:val="32"/>
          <w:szCs w:val="32"/>
        </w:rPr>
        <w:t>维护</w:t>
      </w:r>
      <w:r>
        <w:rPr>
          <w:rFonts w:ascii="方正仿宋_GBK" w:eastAsia="方正仿宋_GBK" w:hAnsi="宋体" w:cs="MingLiU" w:hint="eastAsia"/>
          <w:bCs/>
          <w:color w:val="000000"/>
          <w:sz w:val="32"/>
          <w:szCs w:val="32"/>
        </w:rPr>
        <w:t>招标人</w:t>
      </w:r>
      <w:r w:rsidRPr="003078E8">
        <w:rPr>
          <w:rFonts w:ascii="方正仿宋_GBK" w:eastAsia="方正仿宋_GBK" w:hAnsi="宋体" w:cs="MingLiU" w:hint="eastAsia"/>
          <w:bCs/>
          <w:color w:val="000000"/>
          <w:sz w:val="32"/>
          <w:szCs w:val="32"/>
        </w:rPr>
        <w:t>的合法权益</w:t>
      </w:r>
      <w:r>
        <w:rPr>
          <w:rFonts w:ascii="方正仿宋_GBK" w:eastAsia="方正仿宋_GBK" w:hAnsi="宋体" w:cs="MingLiU" w:hint="eastAsia"/>
          <w:bCs/>
          <w:color w:val="000000"/>
          <w:sz w:val="32"/>
          <w:szCs w:val="32"/>
        </w:rPr>
        <w:t>。</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二、投标人资质条件、信誉要求</w:t>
      </w:r>
    </w:p>
    <w:p w:rsidR="007A159D" w:rsidRDefault="00E83D6E">
      <w:pPr>
        <w:autoSpaceDE w:val="0"/>
        <w:autoSpaceDN w:val="0"/>
        <w:adjustRightInd w:val="0"/>
        <w:snapToGrid w:val="0"/>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（一）资质条件、营业执照及安全生产条件</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hint="eastAsia"/>
          <w:color w:val="000000"/>
          <w:sz w:val="32"/>
          <w:szCs w:val="20"/>
        </w:rPr>
        <w:t>1</w:t>
      </w:r>
      <w:r>
        <w:rPr>
          <w:rFonts w:ascii="Times New Roman" w:eastAsia="方正仿宋_GBK" w:hAnsi="Times New Roman" w:hint="eastAsia"/>
          <w:color w:val="000000"/>
          <w:sz w:val="32"/>
          <w:szCs w:val="20"/>
        </w:rPr>
        <w:t>．</w:t>
      </w:r>
      <w:r w:rsidR="00B82A1F" w:rsidRPr="00B82A1F">
        <w:rPr>
          <w:rFonts w:ascii="方正仿宋_GBK" w:eastAsia="方正仿宋_GBK" w:hAnsi="宋体" w:cs="MingLiU" w:hint="eastAsia"/>
          <w:bCs/>
          <w:color w:val="000000"/>
          <w:sz w:val="32"/>
          <w:szCs w:val="32"/>
        </w:rPr>
        <w:t>按国家发改委相关要求通过全国投资项目在线审批监管平台备案，备案的工程咨询专业须包含铁路、城市轨道交通，服务范围须包含规划咨询</w:t>
      </w:r>
      <w:r w:rsidR="00274AFE">
        <w:rPr>
          <w:rFonts w:ascii="方正仿宋_GBK" w:eastAsia="方正仿宋_GBK" w:hAnsi="宋体" w:cs="MingLiU" w:hint="eastAsia"/>
          <w:snapToGrid w:val="0"/>
          <w:color w:val="000000"/>
          <w:sz w:val="32"/>
          <w:szCs w:val="32"/>
        </w:rPr>
        <w:t>（</w:t>
      </w:r>
      <w:r w:rsidR="00B82A1F">
        <w:rPr>
          <w:rFonts w:ascii="方正仿宋_GBK" w:eastAsia="方正仿宋_GBK" w:hAnsi="宋体" w:cs="MingLiU" w:hint="eastAsia"/>
          <w:snapToGrid w:val="0"/>
          <w:color w:val="000000"/>
          <w:sz w:val="32"/>
          <w:szCs w:val="32"/>
        </w:rPr>
        <w:t>须提供备案信息表截图；</w:t>
      </w:r>
      <w:r w:rsidR="00274AFE" w:rsidRPr="00274AFE">
        <w:rPr>
          <w:rFonts w:ascii="方正仿宋_GBK" w:eastAsia="方正仿宋_GBK" w:hAnsi="宋体" w:cs="MingLiU" w:hint="eastAsia"/>
          <w:snapToGrid w:val="0"/>
          <w:color w:val="000000"/>
          <w:sz w:val="32"/>
          <w:szCs w:val="32"/>
        </w:rPr>
        <w:t>联合体投标的，按联合体协议约定</w:t>
      </w:r>
      <w:r w:rsidR="00274AFE">
        <w:rPr>
          <w:rFonts w:ascii="方正仿宋_GBK" w:eastAsia="方正仿宋_GBK" w:hAnsi="宋体" w:cs="MingLiU" w:hint="eastAsia"/>
          <w:snapToGrid w:val="0"/>
          <w:color w:val="000000"/>
          <w:sz w:val="32"/>
          <w:szCs w:val="32"/>
        </w:rPr>
        <w:t>的分工分别提供相应的</w:t>
      </w:r>
      <w:r w:rsidR="00B82A1F">
        <w:rPr>
          <w:rFonts w:ascii="方正仿宋_GBK" w:eastAsia="方正仿宋_GBK" w:hAnsi="宋体" w:cs="MingLiU" w:hint="eastAsia"/>
          <w:snapToGrid w:val="0"/>
          <w:color w:val="000000"/>
          <w:sz w:val="32"/>
          <w:szCs w:val="32"/>
        </w:rPr>
        <w:t>备案信息，且均须满足本须知对备案信息的要求</w:t>
      </w:r>
      <w:r w:rsidR="00274AFE">
        <w:rPr>
          <w:rFonts w:ascii="方正仿宋_GBK" w:eastAsia="方正仿宋_GBK" w:hAnsi="宋体" w:cs="MingLiU" w:hint="eastAsia"/>
          <w:snapToGrid w:val="0"/>
          <w:color w:val="000000"/>
          <w:sz w:val="32"/>
          <w:szCs w:val="32"/>
        </w:rPr>
        <w:t>）</w:t>
      </w:r>
      <w:r w:rsidR="00274AFE" w:rsidRPr="00913EAD">
        <w:rPr>
          <w:rFonts w:ascii="方正仿宋_GBK" w:eastAsia="方正仿宋_GBK" w:hAnsi="宋体" w:cs="MingLiU" w:hint="eastAsia"/>
          <w:snapToGrid w:val="0"/>
          <w:color w:val="000000"/>
          <w:sz w:val="32"/>
          <w:szCs w:val="32"/>
        </w:rPr>
        <w:t>。</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具备有效的营业执照（须提供有效的营业执照副本复印件</w:t>
      </w:r>
      <w:r w:rsidR="00274AFE">
        <w:rPr>
          <w:rFonts w:ascii="方正仿宋_GBK" w:eastAsia="方正仿宋_GBK" w:hAnsi="宋体" w:hint="eastAsia"/>
          <w:color w:val="000000"/>
          <w:sz w:val="32"/>
          <w:szCs w:val="32"/>
        </w:rPr>
        <w:t>；</w:t>
      </w:r>
      <w:r w:rsidR="00274AFE" w:rsidRPr="00274AFE">
        <w:rPr>
          <w:rFonts w:ascii="方正仿宋_GBK" w:eastAsia="方正仿宋_GBK" w:hAnsi="宋体" w:hint="eastAsia"/>
          <w:color w:val="000000"/>
          <w:sz w:val="32"/>
          <w:szCs w:val="32"/>
        </w:rPr>
        <w:t>联合体投标的，联合体各方均需提供营业执照</w:t>
      </w:r>
      <w:r>
        <w:rPr>
          <w:rFonts w:ascii="方正仿宋_GBK" w:eastAsia="方正仿宋_GBK" w:hAnsi="宋体" w:hint="eastAsia"/>
          <w:color w:val="000000"/>
          <w:sz w:val="32"/>
          <w:szCs w:val="32"/>
        </w:rPr>
        <w:t>）</w:t>
      </w:r>
      <w:r w:rsidR="00913EAD">
        <w:rPr>
          <w:rFonts w:ascii="方正仿宋_GBK" w:eastAsia="方正仿宋_GBK" w:hAnsi="宋体" w:hint="eastAsia"/>
          <w:color w:val="000000"/>
          <w:sz w:val="32"/>
          <w:szCs w:val="32"/>
        </w:rPr>
        <w:t>。</w:t>
      </w:r>
    </w:p>
    <w:p w:rsidR="00274AFE" w:rsidRPr="00274AFE" w:rsidRDefault="00E83D6E" w:rsidP="00274AFE">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3</w:t>
      </w:r>
      <w:r>
        <w:rPr>
          <w:rFonts w:ascii="方正仿宋_GBK" w:eastAsia="方正仿宋_GBK" w:hAnsi="宋体" w:cs="MingLiU"/>
          <w:snapToGrid w:val="0"/>
          <w:color w:val="000000"/>
          <w:sz w:val="32"/>
          <w:szCs w:val="32"/>
        </w:rPr>
        <w:t>.</w:t>
      </w:r>
      <w:r>
        <w:rPr>
          <w:rFonts w:ascii="方正仿宋_GBK" w:eastAsia="方正仿宋_GBK" w:hAnsi="宋体" w:cs="MingLiU" w:hint="eastAsia"/>
          <w:snapToGrid w:val="0"/>
          <w:color w:val="000000"/>
          <w:sz w:val="32"/>
          <w:szCs w:val="32"/>
        </w:rPr>
        <w:t>本次招标</w:t>
      </w:r>
      <w:r w:rsidR="00A20C25">
        <w:rPr>
          <w:rFonts w:ascii="方正仿宋_GBK" w:eastAsia="方正仿宋_GBK" w:hAnsi="宋体" w:cs="MingLiU" w:hint="eastAsia"/>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 xml:space="preserve">接受 </w:t>
      </w:r>
      <w:r>
        <w:rPr>
          <w:rFonts w:ascii="方正仿宋_GBK" w:eastAsia="方正仿宋_GBK" w:hAnsi="宋体" w:cs="MingLiU" w:hint="eastAsia"/>
          <w:snapToGrid w:val="0"/>
          <w:color w:val="000000"/>
          <w:sz w:val="32"/>
          <w:szCs w:val="32"/>
        </w:rPr>
        <w:t>联合体投标</w:t>
      </w:r>
      <w:r w:rsidR="00274AFE">
        <w:rPr>
          <w:rFonts w:ascii="方正仿宋_GBK" w:eastAsia="方正仿宋_GBK" w:hAnsi="宋体" w:cs="MingLiU" w:hint="eastAsia"/>
          <w:snapToGrid w:val="0"/>
          <w:color w:val="000000"/>
          <w:sz w:val="32"/>
          <w:szCs w:val="32"/>
        </w:rPr>
        <w:t>，</w:t>
      </w:r>
      <w:r w:rsidR="00274AFE" w:rsidRPr="00274AFE">
        <w:rPr>
          <w:rFonts w:ascii="方正仿宋_GBK" w:eastAsia="方正仿宋_GBK" w:hAnsi="宋体" w:cs="MingLiU" w:hint="eastAsia"/>
          <w:snapToGrid w:val="0"/>
          <w:color w:val="000000"/>
          <w:sz w:val="32"/>
          <w:szCs w:val="32"/>
        </w:rPr>
        <w:t>联合体投标的，应满足下列要求：</w:t>
      </w:r>
    </w:p>
    <w:p w:rsidR="00274AFE" w:rsidRPr="00274AFE" w:rsidRDefault="00274AFE" w:rsidP="00274AFE">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sidRPr="00274AFE">
        <w:rPr>
          <w:rFonts w:ascii="方正仿宋_GBK" w:eastAsia="方正仿宋_GBK" w:hAnsi="宋体" w:cs="MingLiU" w:hint="eastAsia"/>
          <w:snapToGrid w:val="0"/>
          <w:color w:val="000000"/>
          <w:sz w:val="32"/>
          <w:szCs w:val="32"/>
        </w:rPr>
        <w:t xml:space="preserve">(1)联合体成员单位不得超过2家。 </w:t>
      </w:r>
    </w:p>
    <w:p w:rsidR="00274AFE" w:rsidRPr="00274AFE" w:rsidRDefault="00274AFE" w:rsidP="00274AFE">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sidRPr="00274AFE">
        <w:rPr>
          <w:rFonts w:ascii="方正仿宋_GBK" w:eastAsia="方正仿宋_GBK" w:hAnsi="宋体" w:cs="MingLiU" w:hint="eastAsia"/>
          <w:snapToGrid w:val="0"/>
          <w:color w:val="000000"/>
          <w:sz w:val="32"/>
          <w:szCs w:val="32"/>
        </w:rPr>
        <w:t xml:space="preserve">(2)由投标人自行确定联合体牵头单位和成员单位，其资格条件必须共同（以联合体协议任务分工为准）具备本招标文件投标人须知中的相应要求。 </w:t>
      </w:r>
    </w:p>
    <w:p w:rsidR="007A159D" w:rsidRDefault="00274AFE" w:rsidP="00274AFE">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sidRPr="00274AFE">
        <w:rPr>
          <w:rFonts w:ascii="方正仿宋_GBK" w:eastAsia="方正仿宋_GBK" w:hAnsi="宋体" w:cs="MingLiU" w:hint="eastAsia"/>
          <w:snapToGrid w:val="0"/>
          <w:color w:val="000000"/>
          <w:sz w:val="32"/>
          <w:szCs w:val="32"/>
        </w:rPr>
        <w:t>(3)联合体各方应按招标文件提供的格式签订联合体协议书，</w:t>
      </w:r>
      <w:r w:rsidRPr="00274AFE">
        <w:rPr>
          <w:rFonts w:ascii="方正仿宋_GBK" w:eastAsia="方正仿宋_GBK" w:hAnsi="宋体" w:cs="MingLiU" w:hint="eastAsia"/>
          <w:snapToGrid w:val="0"/>
          <w:color w:val="000000"/>
          <w:sz w:val="32"/>
          <w:szCs w:val="32"/>
        </w:rPr>
        <w:lastRenderedPageBreak/>
        <w:t>明确联合体牵头人和各方权利、义务、责任。</w:t>
      </w:r>
    </w:p>
    <w:p w:rsidR="007A159D" w:rsidRDefault="00E83D6E">
      <w:pPr>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（二）信誉要求</w:t>
      </w:r>
    </w:p>
    <w:p w:rsidR="007A159D" w:rsidRDefault="00E83D6E">
      <w:pPr>
        <w:spacing w:line="600" w:lineRule="exact"/>
        <w:ind w:firstLineChars="200" w:firstLine="640"/>
        <w:rPr>
          <w:rFonts w:ascii="方正楷体_GBK" w:eastAsia="方正楷体_GBK" w:hAnsi="宋体"/>
          <w:color w:val="000000"/>
          <w:sz w:val="32"/>
          <w:szCs w:val="32"/>
        </w:rPr>
      </w:pPr>
      <w:r>
        <w:rPr>
          <w:rFonts w:ascii="Times New Roman" w:eastAsia="方正仿宋_GBK" w:hAnsi="Times New Roman" w:hint="eastAsia"/>
          <w:color w:val="000000"/>
          <w:sz w:val="32"/>
          <w:szCs w:val="20"/>
        </w:rPr>
        <w:t>1</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最近三年没有出现违法违规或失信行为；</w:t>
      </w:r>
    </w:p>
    <w:p w:rsidR="007A159D" w:rsidRDefault="00E83D6E">
      <w:pPr>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最近三年没有无故弃标的不良记录；</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3</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最近三年没有受到行政处罚。</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注：</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（1）</w:t>
      </w:r>
      <w:r>
        <w:rPr>
          <w:rFonts w:ascii="方正仿宋_GBK" w:eastAsia="方正仿宋_GBK" w:hAnsi="宋体" w:hint="eastAsia"/>
          <w:b/>
          <w:color w:val="000000"/>
          <w:sz w:val="32"/>
          <w:szCs w:val="32"/>
        </w:rPr>
        <w:t>各投标人自行书面承诺（加盖单位公章），格式自拟</w:t>
      </w:r>
      <w:r>
        <w:rPr>
          <w:rFonts w:ascii="方正仿宋_GBK" w:eastAsia="方正仿宋_GBK" w:hAnsi="宋体" w:hint="eastAsia"/>
          <w:color w:val="000000"/>
          <w:sz w:val="32"/>
          <w:szCs w:val="32"/>
        </w:rPr>
        <w:t>。最近三年的具体时间是指投标截止之日起的前三年。</w:t>
      </w:r>
    </w:p>
    <w:p w:rsidR="00D157A8" w:rsidRPr="00D157A8" w:rsidRDefault="00D157A8" w:rsidP="00D157A8">
      <w:pPr>
        <w:pStyle w:val="a0"/>
        <w:rPr>
          <w:rFonts w:ascii="方正仿宋_GBK" w:eastAsia="方正仿宋_GBK"/>
          <w:color w:val="000000"/>
          <w:sz w:val="32"/>
          <w:szCs w:val="32"/>
        </w:rPr>
      </w:pPr>
      <w:r w:rsidRPr="00D157A8">
        <w:rPr>
          <w:rFonts w:ascii="方正仿宋_GBK" w:eastAsia="方正仿宋_GBK"/>
          <w:color w:val="000000"/>
          <w:sz w:val="32"/>
          <w:szCs w:val="32"/>
        </w:rPr>
        <w:t xml:space="preserve"> （</w:t>
      </w:r>
      <w:r w:rsidRPr="00D157A8">
        <w:rPr>
          <w:rFonts w:ascii="方正仿宋_GBK" w:eastAsia="方正仿宋_GBK" w:hint="eastAsia"/>
          <w:color w:val="000000"/>
          <w:sz w:val="32"/>
          <w:szCs w:val="32"/>
        </w:rPr>
        <w:t>2</w:t>
      </w:r>
      <w:r w:rsidRPr="00D157A8">
        <w:rPr>
          <w:rFonts w:ascii="方正仿宋_GBK" w:eastAsia="方正仿宋_GBK"/>
          <w:color w:val="000000"/>
          <w:sz w:val="32"/>
          <w:szCs w:val="32"/>
        </w:rPr>
        <w:t>）</w:t>
      </w:r>
      <w:r w:rsidRPr="00D157A8">
        <w:rPr>
          <w:rFonts w:ascii="方正仿宋_GBK" w:eastAsia="方正仿宋_GBK" w:hint="eastAsia"/>
          <w:color w:val="000000"/>
          <w:sz w:val="32"/>
          <w:szCs w:val="32"/>
        </w:rPr>
        <w:t>联合体投标的，联合体各成员均不得存在以上情形之一，由联合体牵头人代表联合体各成员进行承诺</w:t>
      </w:r>
      <w:r>
        <w:rPr>
          <w:rFonts w:ascii="方正仿宋_GBK" w:eastAsia="方正仿宋_GBK" w:hint="eastAsia"/>
          <w:color w:val="000000"/>
          <w:sz w:val="32"/>
          <w:szCs w:val="32"/>
        </w:rPr>
        <w:t>。</w:t>
      </w:r>
      <w:r w:rsidRPr="00D157A8">
        <w:rPr>
          <w:rFonts w:ascii="方正仿宋_GBK" w:eastAsia="方正仿宋_GBK" w:hint="eastAsia"/>
          <w:color w:val="000000"/>
          <w:sz w:val="32"/>
          <w:szCs w:val="32"/>
        </w:rPr>
        <w:t>联合体投标的，任一成员单位出现</w:t>
      </w:r>
      <w:r w:rsidR="00B82A1F">
        <w:rPr>
          <w:rFonts w:ascii="方正仿宋_GBK" w:eastAsia="方正仿宋_GBK" w:hint="eastAsia"/>
          <w:color w:val="000000"/>
          <w:sz w:val="32"/>
          <w:szCs w:val="32"/>
        </w:rPr>
        <w:t>上述</w:t>
      </w:r>
      <w:r w:rsidRPr="00D157A8">
        <w:rPr>
          <w:rFonts w:ascii="方正仿宋_GBK" w:eastAsia="方正仿宋_GBK" w:hint="eastAsia"/>
          <w:color w:val="000000"/>
          <w:sz w:val="32"/>
          <w:szCs w:val="32"/>
        </w:rPr>
        <w:t>情形，该联合体将被否决投标。</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w:t>
      </w:r>
      <w:r w:rsidR="00D157A8">
        <w:rPr>
          <w:rFonts w:ascii="方正仿宋_GBK" w:eastAsia="方正仿宋_GBK" w:hAnsi="宋体"/>
          <w:color w:val="000000"/>
          <w:sz w:val="32"/>
          <w:szCs w:val="32"/>
        </w:rPr>
        <w:t>3</w:t>
      </w:r>
      <w:r>
        <w:rPr>
          <w:rFonts w:ascii="方正仿宋_GBK" w:eastAsia="方正仿宋_GBK" w:hAnsi="宋体" w:hint="eastAsia"/>
          <w:color w:val="000000"/>
          <w:sz w:val="32"/>
          <w:szCs w:val="32"/>
        </w:rPr>
        <w:t>）以上要求的所有资料必须清晰，盖章清楚。</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三、投标报价</w:t>
      </w:r>
    </w:p>
    <w:p w:rsidR="007A159D" w:rsidRDefault="00E83D6E">
      <w:pPr>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最高限价：</w:t>
      </w:r>
      <w:r w:rsidR="00335FE4">
        <w:rPr>
          <w:rFonts w:ascii="方正仿宋_GBK" w:eastAsia="方正仿宋_GBK" w:hAnsi="Times New Roman" w:cs="Times New Roman"/>
          <w:bCs/>
          <w:color w:val="000000"/>
          <w:sz w:val="32"/>
          <w:szCs w:val="32"/>
          <w:u w:val="single"/>
        </w:rPr>
        <w:t>97</w:t>
      </w:r>
      <w:r>
        <w:rPr>
          <w:rFonts w:ascii="方正仿宋_GBK" w:eastAsia="方正仿宋_GBK" w:hAnsi="Times New Roman" w:cs="Times New Roman" w:hint="eastAsia"/>
          <w:bCs/>
          <w:color w:val="000000"/>
          <w:sz w:val="32"/>
          <w:szCs w:val="32"/>
          <w:u w:val="single"/>
        </w:rPr>
        <w:t>0000.00元人民币</w:t>
      </w:r>
      <w:r w:rsidR="00913EAD">
        <w:rPr>
          <w:rFonts w:ascii="方正仿宋_GBK" w:eastAsia="方正仿宋_GBK" w:hAnsi="Times New Roman" w:cs="Times New Roman" w:hint="eastAsia"/>
          <w:bCs/>
          <w:color w:val="000000"/>
          <w:sz w:val="32"/>
          <w:szCs w:val="32"/>
          <w:u w:val="single"/>
        </w:rPr>
        <w:t>（大写：</w:t>
      </w:r>
      <w:r w:rsidR="00335FE4">
        <w:rPr>
          <w:rFonts w:ascii="方正仿宋_GBK" w:eastAsia="方正仿宋_GBK" w:hAnsi="Times New Roman" w:cs="Times New Roman" w:hint="eastAsia"/>
          <w:bCs/>
          <w:color w:val="000000"/>
          <w:sz w:val="32"/>
          <w:szCs w:val="32"/>
          <w:u w:val="single"/>
        </w:rPr>
        <w:t>玖拾柒</w:t>
      </w:r>
      <w:r w:rsidR="00913EAD">
        <w:rPr>
          <w:rFonts w:ascii="方正仿宋_GBK" w:eastAsia="方正仿宋_GBK" w:hAnsi="Times New Roman" w:cs="Times New Roman" w:hint="eastAsia"/>
          <w:bCs/>
          <w:color w:val="000000"/>
          <w:sz w:val="32"/>
          <w:szCs w:val="32"/>
          <w:u w:val="single"/>
        </w:rPr>
        <w:t>万元整）</w:t>
      </w:r>
      <w:r w:rsidR="000B38B2">
        <w:rPr>
          <w:rFonts w:ascii="方正仿宋_GBK" w:eastAsia="方正仿宋_GBK" w:hAnsi="Times New Roman" w:cs="Times New Roman" w:hint="eastAsia"/>
          <w:bCs/>
          <w:color w:val="000000"/>
          <w:sz w:val="32"/>
          <w:szCs w:val="32"/>
        </w:rPr>
        <w:t>。</w:t>
      </w:r>
    </w:p>
    <w:p w:rsidR="00272AB0" w:rsidRDefault="00272AB0" w:rsidP="00272AB0">
      <w:pPr>
        <w:ind w:firstLineChars="200" w:firstLine="640"/>
        <w:rPr>
          <w:rFonts w:ascii="方正仿宋_GBK" w:eastAsia="方正仿宋_GBK" w:hAnsi="宋体" w:cs="Times New Roman"/>
          <w:color w:val="000000"/>
          <w:sz w:val="32"/>
          <w:szCs w:val="32"/>
        </w:rPr>
      </w:pPr>
      <w:r>
        <w:rPr>
          <w:rFonts w:ascii="方正仿宋_GBK" w:eastAsia="方正仿宋_GBK" w:cs="Times New Roman" w:hint="eastAsia"/>
          <w:color w:val="000000"/>
          <w:sz w:val="32"/>
          <w:szCs w:val="32"/>
        </w:rPr>
        <w:t>报价要求：</w:t>
      </w:r>
      <w:r w:rsidR="000B38B2" w:rsidRPr="000B38B2">
        <w:rPr>
          <w:rFonts w:ascii="方正仿宋_GBK" w:eastAsia="方正仿宋_GBK" w:cs="Times New Roman" w:hint="eastAsia"/>
          <w:color w:val="000000"/>
          <w:sz w:val="32"/>
          <w:szCs w:val="32"/>
        </w:rPr>
        <w:t>投标人应根据自身的经营决策、企业实力和市场行情自主报价，</w:t>
      </w:r>
      <w:r>
        <w:rPr>
          <w:rFonts w:ascii="方正仿宋_GBK" w:eastAsia="方正仿宋_GBK" w:hAnsi="宋体" w:cs="Times New Roman" w:hint="eastAsia"/>
          <w:color w:val="000000"/>
          <w:sz w:val="32"/>
          <w:szCs w:val="32"/>
        </w:rPr>
        <w:t>投标人的投标报价不得超过最高限价</w:t>
      </w:r>
      <w:r w:rsidR="000B38B2">
        <w:rPr>
          <w:rFonts w:ascii="方正仿宋_GBK" w:eastAsia="方正仿宋_GBK" w:hAnsi="宋体" w:cs="Times New Roman" w:hint="eastAsia"/>
          <w:color w:val="000000"/>
          <w:sz w:val="32"/>
          <w:szCs w:val="32"/>
        </w:rPr>
        <w:t>，</w:t>
      </w:r>
      <w:r>
        <w:rPr>
          <w:rFonts w:ascii="方正仿宋_GBK" w:eastAsia="方正仿宋_GBK" w:hAnsi="宋体" w:cs="Times New Roman"/>
          <w:color w:val="000000"/>
          <w:sz w:val="32"/>
          <w:szCs w:val="32"/>
        </w:rPr>
        <w:t>否则</w:t>
      </w:r>
      <w:r>
        <w:rPr>
          <w:rFonts w:ascii="方正仿宋_GBK" w:eastAsia="方正仿宋_GBK" w:hAnsi="宋体" w:cs="Times New Roman" w:hint="eastAsia"/>
          <w:color w:val="000000"/>
          <w:sz w:val="32"/>
          <w:szCs w:val="32"/>
        </w:rPr>
        <w:t>均由评</w:t>
      </w:r>
      <w:r>
        <w:rPr>
          <w:rFonts w:ascii="方正仿宋_GBK" w:eastAsia="方正仿宋_GBK" w:hAnsi="宋体" w:cs="Times New Roman"/>
          <w:color w:val="000000"/>
          <w:sz w:val="32"/>
          <w:szCs w:val="32"/>
        </w:rPr>
        <w:t>标委员</w:t>
      </w:r>
      <w:r>
        <w:rPr>
          <w:rFonts w:ascii="方正仿宋_GBK" w:eastAsia="方正仿宋_GBK" w:hAnsi="宋体" w:cs="Times New Roman" w:hint="eastAsia"/>
          <w:color w:val="000000"/>
          <w:sz w:val="32"/>
          <w:szCs w:val="32"/>
        </w:rPr>
        <w:t>会认定为废标。</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四</w:t>
      </w:r>
      <w:r>
        <w:rPr>
          <w:rFonts w:ascii="方正黑体_GBK" w:eastAsia="方正黑体_GBK"/>
          <w:snapToGrid w:val="0"/>
          <w:color w:val="000000"/>
          <w:w w:val="99"/>
          <w:sz w:val="32"/>
          <w:szCs w:val="32"/>
        </w:rPr>
        <w:t>、</w:t>
      </w:r>
      <w:r>
        <w:rPr>
          <w:rFonts w:ascii="方正黑体_GBK" w:eastAsia="方正黑体_GBK" w:hint="eastAsia"/>
          <w:snapToGrid w:val="0"/>
          <w:color w:val="000000"/>
          <w:w w:val="99"/>
          <w:sz w:val="32"/>
          <w:szCs w:val="32"/>
        </w:rPr>
        <w:t>结算原则及支付方式</w:t>
      </w:r>
    </w:p>
    <w:p w:rsidR="000B38B2" w:rsidRPr="000B38B2" w:rsidRDefault="000B38B2" w:rsidP="000B38B2">
      <w:pPr>
        <w:spacing w:line="500" w:lineRule="exact"/>
        <w:ind w:firstLineChars="200" w:firstLine="640"/>
        <w:rPr>
          <w:rFonts w:ascii="方正仿宋_GBK" w:eastAsia="方正仿宋_GBK" w:hAnsi="Times New Roman" w:cs="Times New Roman"/>
          <w:color w:val="000000"/>
          <w:sz w:val="32"/>
          <w:szCs w:val="32"/>
        </w:rPr>
      </w:pPr>
      <w:r w:rsidRPr="000B38B2">
        <w:rPr>
          <w:rFonts w:ascii="方正仿宋_GBK" w:eastAsia="方正仿宋_GBK" w:hAnsi="Times New Roman" w:cs="Times New Roman" w:hint="eastAsia"/>
          <w:color w:val="000000"/>
          <w:sz w:val="32"/>
          <w:szCs w:val="32"/>
        </w:rPr>
        <w:t>（一）咨询服务费结算：执行固定总价，即中标总价=</w:t>
      </w:r>
      <w:r w:rsidR="00913EAD">
        <w:rPr>
          <w:rFonts w:ascii="方正仿宋_GBK" w:eastAsia="方正仿宋_GBK" w:hAnsi="Times New Roman" w:cs="Times New Roman" w:hint="eastAsia"/>
          <w:color w:val="000000"/>
          <w:sz w:val="32"/>
          <w:szCs w:val="32"/>
        </w:rPr>
        <w:t>结算价，</w:t>
      </w:r>
      <w:r w:rsidRPr="000B38B2">
        <w:rPr>
          <w:rFonts w:ascii="方正仿宋_GBK" w:eastAsia="方正仿宋_GBK" w:hAnsi="Times New Roman" w:cs="Times New Roman" w:hint="eastAsia"/>
          <w:color w:val="000000"/>
          <w:sz w:val="32"/>
          <w:szCs w:val="32"/>
        </w:rPr>
        <w:t>可研编制咨询服务费总价包干使用。</w:t>
      </w:r>
    </w:p>
    <w:p w:rsidR="000B38B2" w:rsidRPr="000B38B2" w:rsidRDefault="000B38B2" w:rsidP="000B38B2">
      <w:pPr>
        <w:spacing w:line="500" w:lineRule="exact"/>
        <w:ind w:firstLineChars="200" w:firstLine="640"/>
        <w:rPr>
          <w:rFonts w:ascii="方正仿宋_GBK" w:eastAsia="方正仿宋_GBK" w:hAnsi="Times New Roman" w:cs="Times New Roman"/>
          <w:color w:val="000000"/>
          <w:sz w:val="32"/>
          <w:szCs w:val="32"/>
        </w:rPr>
      </w:pPr>
      <w:r w:rsidRPr="000B38B2">
        <w:rPr>
          <w:rFonts w:ascii="方正仿宋_GBK" w:eastAsia="方正仿宋_GBK" w:hAnsi="Times New Roman" w:cs="Times New Roman" w:hint="eastAsia"/>
          <w:color w:val="000000"/>
          <w:sz w:val="32"/>
          <w:szCs w:val="32"/>
        </w:rPr>
        <w:t>（二）该可研编制咨询服务费包干价包含了中标人为该项目</w:t>
      </w:r>
      <w:r w:rsidRPr="000B38B2">
        <w:rPr>
          <w:rFonts w:ascii="方正仿宋_GBK" w:eastAsia="方正仿宋_GBK" w:hAnsi="Times New Roman" w:cs="Times New Roman" w:hint="eastAsia"/>
          <w:color w:val="000000"/>
          <w:sz w:val="32"/>
          <w:szCs w:val="32"/>
        </w:rPr>
        <w:lastRenderedPageBreak/>
        <w:t>提供可行性研究报告编制咨询服务、出具可研编制报告并取得上级行政主管部门可研批复所产生的所有费用，包括但不限于市场调查费、差旅费、加班费、协调费、可研编制费、工本费、二次及多次修改、评审费、会务费、规费、税金等。该可研编制咨询服务费中标价及合同价在整个咨询服务过程以及结算中不因市场价格波动和政策变动等因素的影响而调整，不因实际工作量的多少而调整。</w:t>
      </w:r>
    </w:p>
    <w:p w:rsidR="007A159D" w:rsidRDefault="000B38B2" w:rsidP="000B38B2">
      <w:pPr>
        <w:spacing w:line="500" w:lineRule="exact"/>
        <w:ind w:firstLineChars="200" w:firstLine="640"/>
        <w:rPr>
          <w:rFonts w:ascii="方正仿宋_GBK" w:eastAsia="方正仿宋_GBK" w:hAnsi="Times New Roman" w:cs="Times New Roman"/>
          <w:color w:val="000000"/>
          <w:sz w:val="32"/>
          <w:szCs w:val="32"/>
        </w:rPr>
      </w:pPr>
      <w:r w:rsidRPr="000B38B2">
        <w:rPr>
          <w:rFonts w:ascii="方正仿宋_GBK" w:eastAsia="方正仿宋_GBK" w:hAnsi="Times New Roman" w:cs="Times New Roman" w:hint="eastAsia"/>
          <w:color w:val="000000"/>
          <w:sz w:val="32"/>
          <w:szCs w:val="32"/>
        </w:rPr>
        <w:t>（三）支付方式：</w:t>
      </w:r>
      <w:r w:rsidR="00072D42" w:rsidRPr="000B38B2">
        <w:rPr>
          <w:rFonts w:ascii="方正仿宋_GBK" w:eastAsia="方正仿宋_GBK" w:hAnsi="Times New Roman" w:cs="Times New Roman" w:hint="eastAsia"/>
          <w:color w:val="000000"/>
          <w:sz w:val="32"/>
          <w:szCs w:val="32"/>
        </w:rPr>
        <w:t>中标人</w:t>
      </w:r>
      <w:r w:rsidR="00A20C25" w:rsidRPr="00A20C25">
        <w:rPr>
          <w:rFonts w:ascii="方正仿宋_GBK" w:eastAsia="方正仿宋_GBK" w:hAnsi="Times New Roman" w:cs="Times New Roman" w:hint="eastAsia"/>
          <w:color w:val="000000"/>
          <w:sz w:val="32"/>
          <w:szCs w:val="32"/>
        </w:rPr>
        <w:t>提交经专家审查的正式成果后十个工作日内，</w:t>
      </w:r>
      <w:r w:rsidR="00204733" w:rsidRPr="000B38B2">
        <w:rPr>
          <w:rFonts w:ascii="方正仿宋_GBK" w:eastAsia="方正仿宋_GBK" w:hAnsi="Times New Roman" w:cs="Times New Roman" w:hint="eastAsia"/>
          <w:color w:val="000000"/>
          <w:sz w:val="32"/>
          <w:szCs w:val="32"/>
        </w:rPr>
        <w:t>发包人</w:t>
      </w:r>
      <w:r w:rsidR="00A20C25" w:rsidRPr="00A20C25">
        <w:rPr>
          <w:rFonts w:ascii="方正仿宋_GBK" w:eastAsia="方正仿宋_GBK" w:hAnsi="Times New Roman" w:cs="Times New Roman" w:hint="eastAsia"/>
          <w:color w:val="000000"/>
          <w:sz w:val="32"/>
          <w:szCs w:val="32"/>
        </w:rPr>
        <w:t>向</w:t>
      </w:r>
      <w:r w:rsidR="00072D42" w:rsidRPr="000B38B2">
        <w:rPr>
          <w:rFonts w:ascii="方正仿宋_GBK" w:eastAsia="方正仿宋_GBK" w:hAnsi="Times New Roman" w:cs="Times New Roman" w:hint="eastAsia"/>
          <w:color w:val="000000"/>
          <w:sz w:val="32"/>
          <w:szCs w:val="32"/>
        </w:rPr>
        <w:t>中标人</w:t>
      </w:r>
      <w:r w:rsidR="00A20C25" w:rsidRPr="00A20C25">
        <w:rPr>
          <w:rFonts w:ascii="方正仿宋_GBK" w:eastAsia="方正仿宋_GBK" w:hAnsi="Times New Roman" w:cs="Times New Roman" w:hint="eastAsia"/>
          <w:color w:val="000000"/>
          <w:sz w:val="32"/>
          <w:szCs w:val="32"/>
        </w:rPr>
        <w:t>支付咨询费总额的50%</w:t>
      </w:r>
      <w:r w:rsidR="00072D42">
        <w:rPr>
          <w:rFonts w:ascii="方正仿宋_GBK" w:eastAsia="方正仿宋_GBK" w:hAnsi="Times New Roman" w:cs="Times New Roman" w:hint="eastAsia"/>
          <w:color w:val="000000"/>
          <w:sz w:val="32"/>
          <w:szCs w:val="32"/>
        </w:rPr>
        <w:t>；</w:t>
      </w:r>
      <w:r w:rsidR="00A20C25" w:rsidRPr="00A20C25">
        <w:rPr>
          <w:rFonts w:ascii="方正仿宋_GBK" w:eastAsia="方正仿宋_GBK" w:hAnsi="Times New Roman" w:cs="Times New Roman" w:hint="eastAsia"/>
          <w:color w:val="000000"/>
          <w:sz w:val="32"/>
          <w:szCs w:val="32"/>
        </w:rPr>
        <w:t>成果被市建委采纳，轨道19号线（陶家至西彭段）纳入上报计划后十个工作日内，</w:t>
      </w:r>
      <w:r w:rsidR="00204733" w:rsidRPr="000B38B2">
        <w:rPr>
          <w:rFonts w:ascii="方正仿宋_GBK" w:eastAsia="方正仿宋_GBK" w:hAnsi="Times New Roman" w:cs="Times New Roman" w:hint="eastAsia"/>
          <w:color w:val="000000"/>
          <w:sz w:val="32"/>
          <w:szCs w:val="32"/>
        </w:rPr>
        <w:t>发包人</w:t>
      </w:r>
      <w:r w:rsidR="00A20C25" w:rsidRPr="00A20C25">
        <w:rPr>
          <w:rFonts w:ascii="方正仿宋_GBK" w:eastAsia="方正仿宋_GBK" w:hAnsi="Times New Roman" w:cs="Times New Roman" w:hint="eastAsia"/>
          <w:color w:val="000000"/>
          <w:sz w:val="32"/>
          <w:szCs w:val="32"/>
        </w:rPr>
        <w:t>向</w:t>
      </w:r>
      <w:r w:rsidR="00072D42" w:rsidRPr="000B38B2">
        <w:rPr>
          <w:rFonts w:ascii="方正仿宋_GBK" w:eastAsia="方正仿宋_GBK" w:hAnsi="Times New Roman" w:cs="Times New Roman" w:hint="eastAsia"/>
          <w:color w:val="000000"/>
          <w:sz w:val="32"/>
          <w:szCs w:val="32"/>
        </w:rPr>
        <w:t>中标人</w:t>
      </w:r>
      <w:r w:rsidR="00A20C25" w:rsidRPr="00A20C25">
        <w:rPr>
          <w:rFonts w:ascii="方正仿宋_GBK" w:eastAsia="方正仿宋_GBK" w:hAnsi="Times New Roman" w:cs="Times New Roman" w:hint="eastAsia"/>
          <w:color w:val="000000"/>
          <w:sz w:val="32"/>
          <w:szCs w:val="32"/>
        </w:rPr>
        <w:t>支付咨询费总额的50%</w:t>
      </w:r>
      <w:r w:rsidR="00851AAD">
        <w:rPr>
          <w:rFonts w:ascii="方正仿宋_GBK" w:eastAsia="方正仿宋_GBK" w:hAnsi="Times New Roman" w:cs="Times New Roman" w:hint="eastAsia"/>
          <w:color w:val="000000"/>
          <w:sz w:val="32"/>
          <w:szCs w:val="32"/>
        </w:rPr>
        <w:t>；</w:t>
      </w:r>
      <w:r w:rsidR="00851AAD" w:rsidRPr="00851AAD">
        <w:rPr>
          <w:rFonts w:ascii="方正仿宋_GBK" w:eastAsia="方正仿宋_GBK" w:hAnsi="Times New Roman" w:cs="Times New Roman" w:hint="eastAsia"/>
          <w:color w:val="000000"/>
          <w:sz w:val="32"/>
          <w:szCs w:val="32"/>
        </w:rPr>
        <w:t>成果未被市建委采纳的，不再支付咨询费</w:t>
      </w:r>
      <w:r w:rsidR="00A20C25" w:rsidRPr="00A20C25">
        <w:rPr>
          <w:rFonts w:ascii="方正仿宋_GBK" w:eastAsia="方正仿宋_GBK" w:hAnsi="Times New Roman" w:cs="Times New Roman" w:hint="eastAsia"/>
          <w:color w:val="000000"/>
          <w:sz w:val="32"/>
          <w:szCs w:val="32"/>
        </w:rPr>
        <w:t>。</w:t>
      </w:r>
      <w:r w:rsidR="00072D42">
        <w:rPr>
          <w:rFonts w:ascii="方正仿宋_GBK" w:eastAsia="方正仿宋_GBK" w:hAnsi="Times New Roman" w:cs="Times New Roman" w:hint="eastAsia"/>
          <w:color w:val="000000"/>
          <w:sz w:val="32"/>
          <w:szCs w:val="32"/>
        </w:rPr>
        <w:t>付款前，</w:t>
      </w:r>
      <w:r w:rsidR="00072D42" w:rsidRPr="000B38B2">
        <w:rPr>
          <w:rFonts w:ascii="方正仿宋_GBK" w:eastAsia="方正仿宋_GBK" w:hAnsi="Times New Roman" w:cs="Times New Roman" w:hint="eastAsia"/>
          <w:color w:val="000000"/>
          <w:sz w:val="32"/>
          <w:szCs w:val="32"/>
        </w:rPr>
        <w:t>中标人</w:t>
      </w:r>
      <w:r w:rsidR="00072D42">
        <w:rPr>
          <w:rFonts w:ascii="方正仿宋_GBK" w:eastAsia="方正仿宋_GBK" w:hAnsi="Times New Roman" w:cs="Times New Roman" w:hint="eastAsia"/>
          <w:color w:val="000000"/>
          <w:sz w:val="32"/>
          <w:szCs w:val="32"/>
        </w:rPr>
        <w:t>按相应</w:t>
      </w:r>
      <w:r w:rsidRPr="000B38B2">
        <w:rPr>
          <w:rFonts w:ascii="方正仿宋_GBK" w:eastAsia="方正仿宋_GBK" w:hAnsi="Times New Roman" w:cs="Times New Roman" w:hint="eastAsia"/>
          <w:color w:val="000000"/>
          <w:sz w:val="32"/>
          <w:szCs w:val="32"/>
        </w:rPr>
        <w:t>价款出具等额、有效、合法的增值税专用发票，如中标人未按要求提供发票，发包人有权暂缓付款且无需承担违约责任，承包人需正常履行本合同。</w:t>
      </w:r>
      <w:r w:rsidR="00204733">
        <w:rPr>
          <w:rFonts w:ascii="方正仿宋_GBK" w:eastAsia="方正仿宋_GBK" w:hAnsi="Times New Roman" w:cs="Times New Roman" w:hint="eastAsia"/>
          <w:color w:val="000000"/>
          <w:sz w:val="32"/>
          <w:szCs w:val="32"/>
        </w:rPr>
        <w:t xml:space="preserve"> </w:t>
      </w:r>
    </w:p>
    <w:p w:rsidR="007A159D" w:rsidRDefault="00E83D6E">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五、投标文件要求</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（一）投标文件组成：</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1.投标报价函；</w:t>
      </w:r>
    </w:p>
    <w:p w:rsidR="000C5E98" w:rsidRDefault="000C5E98">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w:t>
      </w:r>
      <w:r>
        <w:rPr>
          <w:rFonts w:ascii="方正仿宋_GBK" w:eastAsia="方正仿宋_GBK" w:hAnsi="Times New Roman" w:cs="Times New Roman"/>
          <w:color w:val="000000"/>
          <w:sz w:val="32"/>
          <w:szCs w:val="32"/>
        </w:rPr>
        <w:t>.联合体协议书（如有）；</w:t>
      </w:r>
    </w:p>
    <w:p w:rsidR="007A159D" w:rsidRDefault="000C5E98">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3</w:t>
      </w:r>
      <w:r w:rsidR="00E83D6E">
        <w:rPr>
          <w:rFonts w:ascii="方正仿宋_GBK" w:eastAsia="方正仿宋_GBK" w:hAnsi="Times New Roman" w:cs="Times New Roman" w:hint="eastAsia"/>
          <w:color w:val="000000"/>
          <w:sz w:val="32"/>
          <w:szCs w:val="32"/>
        </w:rPr>
        <w:t>.公司营业执照、</w:t>
      </w:r>
      <w:r w:rsidR="00B82A1F">
        <w:rPr>
          <w:rFonts w:ascii="方正仿宋_GBK" w:eastAsia="方正仿宋_GBK" w:hAnsi="Times New Roman" w:cs="Times New Roman" w:hint="eastAsia"/>
          <w:color w:val="000000"/>
          <w:sz w:val="32"/>
          <w:szCs w:val="32"/>
        </w:rPr>
        <w:t>备案信息表等</w:t>
      </w:r>
      <w:r w:rsidR="00E83D6E">
        <w:rPr>
          <w:rFonts w:ascii="方正仿宋_GBK" w:eastAsia="方正仿宋_GBK" w:hAnsi="Times New Roman" w:cs="Times New Roman" w:hint="eastAsia"/>
          <w:color w:val="000000"/>
          <w:sz w:val="32"/>
          <w:szCs w:val="32"/>
        </w:rPr>
        <w:t>复印件；</w:t>
      </w:r>
    </w:p>
    <w:p w:rsidR="007A159D" w:rsidRDefault="000C5E98">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sidR="00E83D6E">
        <w:rPr>
          <w:rFonts w:ascii="方正仿宋_GBK" w:eastAsia="方正仿宋_GBK" w:hAnsi="Times New Roman" w:cs="Times New Roman" w:hint="eastAsia"/>
          <w:color w:val="000000"/>
          <w:sz w:val="32"/>
          <w:szCs w:val="32"/>
        </w:rPr>
        <w:t>.</w:t>
      </w:r>
      <w:r w:rsidR="00E83D6E">
        <w:rPr>
          <w:rFonts w:ascii="方正仿宋_GBK" w:eastAsia="方正仿宋_GBK" w:hAnsi="宋体" w:hint="eastAsia"/>
          <w:color w:val="000000"/>
          <w:sz w:val="32"/>
          <w:szCs w:val="32"/>
        </w:rPr>
        <w:t>书面承诺；</w:t>
      </w:r>
    </w:p>
    <w:p w:rsidR="007A159D" w:rsidRDefault="000C5E98">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5</w:t>
      </w:r>
      <w:r w:rsidR="00E83D6E">
        <w:rPr>
          <w:rFonts w:ascii="方正仿宋_GBK" w:eastAsia="方正仿宋_GBK" w:hAnsi="Times New Roman" w:cs="Times New Roman"/>
          <w:color w:val="000000"/>
          <w:sz w:val="32"/>
          <w:szCs w:val="32"/>
        </w:rPr>
        <w:t>.</w:t>
      </w:r>
      <w:r w:rsidR="00E83D6E">
        <w:rPr>
          <w:rFonts w:ascii="方正仿宋_GBK" w:eastAsia="方正仿宋_GBK" w:hAnsi="Times New Roman" w:cs="Times New Roman" w:hint="eastAsia"/>
          <w:color w:val="000000"/>
          <w:sz w:val="32"/>
          <w:szCs w:val="32"/>
        </w:rPr>
        <w:t>授权委托书。</w:t>
      </w:r>
    </w:p>
    <w:p w:rsidR="007A159D" w:rsidRDefault="00E83D6E">
      <w:pPr>
        <w:spacing w:line="580" w:lineRule="exact"/>
        <w:ind w:firstLineChars="200" w:firstLine="643"/>
        <w:rPr>
          <w:rFonts w:ascii="方正仿宋_GBK" w:eastAsia="方正仿宋_GBK" w:hAnsi="Times New Roman" w:cs="Times New Roman"/>
          <w:b/>
          <w:color w:val="000000"/>
          <w:sz w:val="32"/>
          <w:szCs w:val="32"/>
        </w:rPr>
      </w:pPr>
      <w:r w:rsidRPr="00B82A1F">
        <w:rPr>
          <w:rFonts w:ascii="方正仿宋_GBK" w:eastAsia="方正仿宋_GBK" w:hAnsi="Times New Roman" w:cs="Times New Roman"/>
          <w:b/>
          <w:color w:val="000000"/>
          <w:sz w:val="32"/>
          <w:szCs w:val="32"/>
          <w:u w:val="single"/>
        </w:rPr>
        <w:t>以上文件均需签字</w:t>
      </w:r>
      <w:r w:rsidRPr="00B82A1F">
        <w:rPr>
          <w:rFonts w:ascii="方正仿宋_GBK" w:eastAsia="方正仿宋_GBK" w:hAnsi="Times New Roman" w:cs="Times New Roman" w:hint="eastAsia"/>
          <w:b/>
          <w:color w:val="000000"/>
          <w:sz w:val="32"/>
          <w:szCs w:val="32"/>
          <w:u w:val="single"/>
        </w:rPr>
        <w:t>、</w:t>
      </w:r>
      <w:r w:rsidRPr="00B82A1F">
        <w:rPr>
          <w:rFonts w:ascii="方正仿宋_GBK" w:eastAsia="方正仿宋_GBK" w:hAnsi="Times New Roman" w:cs="Times New Roman"/>
          <w:b/>
          <w:color w:val="000000"/>
          <w:sz w:val="32"/>
          <w:szCs w:val="32"/>
          <w:u w:val="single"/>
        </w:rPr>
        <w:t>盖鲜章完备</w:t>
      </w:r>
      <w:r w:rsidR="00D157A8">
        <w:rPr>
          <w:rFonts w:ascii="方正仿宋_GBK" w:eastAsia="方正仿宋_GBK" w:hAnsi="Times New Roman" w:cs="Times New Roman" w:hint="eastAsia"/>
          <w:b/>
          <w:color w:val="000000"/>
          <w:sz w:val="32"/>
          <w:szCs w:val="32"/>
        </w:rPr>
        <w:t>；</w:t>
      </w:r>
      <w:r w:rsidR="00D157A8" w:rsidRPr="000C5E98">
        <w:rPr>
          <w:rFonts w:ascii="方正仿宋_GBK" w:eastAsia="方正仿宋_GBK" w:hAnsi="Times New Roman" w:cs="Times New Roman" w:hint="eastAsia"/>
          <w:color w:val="000000"/>
          <w:sz w:val="32"/>
          <w:szCs w:val="32"/>
        </w:rPr>
        <w:t>若投标单位为联合体，则</w:t>
      </w:r>
      <w:r w:rsidR="00D157A8" w:rsidRPr="000C5E98">
        <w:rPr>
          <w:rFonts w:ascii="方正仿宋_GBK" w:eastAsia="方正仿宋_GBK" w:hAnsi="Times New Roman" w:cs="Times New Roman" w:hint="eastAsia"/>
          <w:b/>
          <w:color w:val="000000"/>
          <w:sz w:val="32"/>
          <w:szCs w:val="32"/>
          <w:u w:val="single"/>
        </w:rPr>
        <w:t>联合体协议书中</w:t>
      </w:r>
      <w:r w:rsidR="00D157A8" w:rsidRPr="000C5E98">
        <w:rPr>
          <w:rFonts w:ascii="方正仿宋_GBK" w:eastAsia="方正仿宋_GBK" w:hAnsi="Times New Roman" w:cs="Times New Roman" w:hint="eastAsia"/>
          <w:color w:val="000000"/>
          <w:sz w:val="32"/>
          <w:szCs w:val="32"/>
        </w:rPr>
        <w:t>各联合体成员单位签名（或盖章）须齐全，要求</w:t>
      </w:r>
      <w:r w:rsidR="00D157A8" w:rsidRPr="000C5E98">
        <w:rPr>
          <w:rFonts w:ascii="方正仿宋_GBK" w:eastAsia="方正仿宋_GBK" w:hAnsi="Times New Roman" w:cs="Times New Roman" w:hint="eastAsia"/>
          <w:color w:val="000000"/>
          <w:sz w:val="32"/>
          <w:szCs w:val="32"/>
        </w:rPr>
        <w:lastRenderedPageBreak/>
        <w:t>各联合体成员盖单位法人章的，各联合体成员盖章须齐全；</w:t>
      </w:r>
      <w:r w:rsidR="00D157A8" w:rsidRPr="000C5E98">
        <w:rPr>
          <w:rFonts w:ascii="方正仿宋_GBK" w:eastAsia="方正仿宋_GBK" w:hAnsi="Times New Roman" w:cs="Times New Roman" w:hint="eastAsia"/>
          <w:b/>
          <w:color w:val="000000"/>
          <w:sz w:val="32"/>
          <w:szCs w:val="32"/>
          <w:u w:val="single"/>
        </w:rPr>
        <w:t>联合体协议书以外的</w:t>
      </w:r>
      <w:r w:rsidR="00D157A8" w:rsidRPr="000C5E98">
        <w:rPr>
          <w:rFonts w:ascii="方正仿宋_GBK" w:eastAsia="方正仿宋_GBK" w:hAnsi="Times New Roman" w:cs="Times New Roman" w:hint="eastAsia"/>
          <w:color w:val="000000"/>
          <w:sz w:val="32"/>
          <w:szCs w:val="32"/>
        </w:rPr>
        <w:t>投标文件格式中，要求法定代表人或其委托代理人签名（或盖章）的均由联合体牵头人法定代表人或其委托代理人签名（或盖章），要求投标人加盖单位法人章的，均由联合体牵头人加盖其单位印章</w:t>
      </w:r>
      <w:r w:rsidR="000C5E98">
        <w:rPr>
          <w:rFonts w:ascii="方正仿宋_GBK" w:eastAsia="方正仿宋_GBK" w:hAnsi="Times New Roman" w:cs="Times New Roman" w:hint="eastAsia"/>
          <w:color w:val="000000"/>
          <w:sz w:val="32"/>
          <w:szCs w:val="32"/>
        </w:rPr>
        <w:t>，</w:t>
      </w:r>
      <w:r w:rsidRPr="000C5E98">
        <w:rPr>
          <w:rFonts w:ascii="方正仿宋_GBK" w:eastAsia="方正仿宋_GBK" w:hAnsi="Times New Roman" w:cs="Times New Roman"/>
          <w:color w:val="000000"/>
          <w:sz w:val="32"/>
          <w:szCs w:val="32"/>
        </w:rPr>
        <w:t>否则按废标处理</w:t>
      </w:r>
      <w:r w:rsidRPr="000C5E98">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文件制作</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1.各投标人应当按比选文件的要求编制投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文件，并对比选文件提出的要求和条件作出实质性响应，纸质文件原则上采用软面订本，同时应编制完整的页码、目录。</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文件应采用档案袋密封。封皮上注明“项目名称”、“投标人名称”字样</w:t>
      </w:r>
      <w:r w:rsidR="00913EAD">
        <w:rPr>
          <w:rFonts w:ascii="方正仿宋_GBK" w:eastAsia="方正仿宋_GBK" w:hAnsi="Times New Roman" w:cs="Times New Roman" w:hint="eastAsia"/>
          <w:color w:val="000000"/>
          <w:sz w:val="32"/>
          <w:szCs w:val="32"/>
        </w:rPr>
        <w:t>，档案袋</w:t>
      </w:r>
      <w:r>
        <w:rPr>
          <w:rFonts w:ascii="方正仿宋_GBK" w:eastAsia="方正仿宋_GBK" w:hAnsi="Times New Roman" w:cs="Times New Roman" w:hint="eastAsia"/>
          <w:color w:val="000000"/>
          <w:sz w:val="32"/>
          <w:szCs w:val="32"/>
        </w:rPr>
        <w:t>封口应加盖公章</w:t>
      </w:r>
      <w:r w:rsidR="000C5E98">
        <w:rPr>
          <w:rFonts w:ascii="方正仿宋_GBK" w:eastAsia="方正仿宋_GBK" w:hAnsi="Times New Roman" w:cs="Times New Roman" w:hint="eastAsia"/>
          <w:color w:val="000000"/>
          <w:sz w:val="32"/>
          <w:szCs w:val="32"/>
        </w:rPr>
        <w:t>，</w:t>
      </w:r>
      <w:r w:rsidR="000C5E98" w:rsidRPr="003078E8">
        <w:rPr>
          <w:rFonts w:ascii="方正仿宋_GBK" w:eastAsia="方正仿宋_GBK" w:hAnsi="Times New Roman" w:cs="Times New Roman" w:hint="eastAsia"/>
          <w:b/>
          <w:color w:val="000000"/>
          <w:sz w:val="32"/>
          <w:szCs w:val="32"/>
        </w:rPr>
        <w:t>若投标单位为联合体，则各联合体成员盖章、签名须齐全</w:t>
      </w:r>
      <w:r w:rsidRPr="003078E8">
        <w:rPr>
          <w:rFonts w:ascii="方正仿宋_GBK" w:eastAsia="方正仿宋_GBK" w:hAnsi="Times New Roman" w:cs="Times New Roman" w:hint="eastAsia"/>
          <w:b/>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（三）投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保证金：</w:t>
      </w:r>
      <w:r>
        <w:rPr>
          <w:rFonts w:ascii="方正仿宋_GBK" w:eastAsia="方正仿宋_GBK" w:hAnsi="Times New Roman" w:cs="Times New Roman" w:hint="eastAsia"/>
          <w:color w:val="000000"/>
          <w:sz w:val="32"/>
          <w:szCs w:val="32"/>
          <w:u w:val="single"/>
        </w:rPr>
        <w:t xml:space="preserve"> 无 </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（四）投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文件的递交</w:t>
      </w:r>
    </w:p>
    <w:p w:rsidR="007A159D" w:rsidRDefault="00E83D6E">
      <w:pPr>
        <w:spacing w:line="580" w:lineRule="exact"/>
        <w:ind w:firstLineChars="200" w:firstLine="640"/>
        <w:rPr>
          <w:rFonts w:ascii="方正仿宋_GBK" w:eastAsia="方正仿宋_GBK" w:hAnsi="Times New Roman" w:cs="Times New Roman"/>
          <w:color w:val="000000"/>
          <w:sz w:val="32"/>
          <w:szCs w:val="32"/>
          <w:u w:val="single"/>
        </w:rPr>
      </w:pPr>
      <w:r>
        <w:rPr>
          <w:rFonts w:ascii="方正仿宋_GBK" w:eastAsia="方正仿宋_GBK" w:hAnsi="Times New Roman" w:cs="Times New Roman" w:hint="eastAsia"/>
          <w:color w:val="000000"/>
          <w:sz w:val="32"/>
          <w:szCs w:val="32"/>
        </w:rPr>
        <w:t>1、投标文件的递交时间：</w:t>
      </w:r>
      <w:r w:rsidR="00335FE4">
        <w:rPr>
          <w:rFonts w:ascii="方正仿宋_GBK" w:eastAsia="方正仿宋_GBK" w:hAnsi="Times New Roman" w:cs="Times New Roman" w:hint="eastAsia"/>
          <w:color w:val="000000"/>
          <w:sz w:val="32"/>
          <w:szCs w:val="32"/>
        </w:rPr>
        <w:t>详见比选公告</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、递交地点</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重庆铝产业开发投资集团有限公司214预决算技术部。</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3、投标截止时间：</w:t>
      </w:r>
      <w:r w:rsidR="00335FE4">
        <w:rPr>
          <w:rFonts w:ascii="方正仿宋_GBK" w:eastAsia="方正仿宋_GBK" w:hAnsi="Times New Roman" w:cs="Times New Roman" w:hint="eastAsia"/>
          <w:color w:val="000000"/>
          <w:sz w:val="32"/>
          <w:szCs w:val="32"/>
        </w:rPr>
        <w:t>详见比选公告</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354" w:firstLine="1133"/>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开标时间：</w:t>
      </w:r>
      <w:r w:rsidR="00335FE4">
        <w:rPr>
          <w:rFonts w:ascii="方正仿宋_GBK" w:eastAsia="方正仿宋_GBK" w:hAnsi="Times New Roman" w:cs="Times New Roman" w:hint="eastAsia"/>
          <w:color w:val="000000"/>
          <w:sz w:val="32"/>
          <w:szCs w:val="32"/>
        </w:rPr>
        <w:t>详见比选公告</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Pr>
          <w:rFonts w:ascii="方正仿宋_GBK" w:eastAsia="方正仿宋_GBK" w:hAnsi="Times New Roman" w:cs="Times New Roman" w:hint="eastAsia"/>
          <w:color w:val="000000"/>
          <w:sz w:val="32"/>
          <w:szCs w:val="32"/>
        </w:rPr>
        <w:t>、投标截止时间后送达的投标文件招标人不予受理；未收到邀请的投标文件招标人不予接受。</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lastRenderedPageBreak/>
        <w:t>（五）比选参与人员</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各个投标人应当派1-</w:t>
      </w: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名代表参与，至少1人应为法定代表人或具有法定代表人授权委托书的授权代表</w:t>
      </w:r>
      <w:r w:rsidR="00D157A8">
        <w:rPr>
          <w:rFonts w:ascii="方正仿宋_GBK" w:eastAsia="方正仿宋_GBK" w:hAnsi="Times New Roman" w:cs="Times New Roman" w:hint="eastAsia"/>
          <w:color w:val="000000"/>
          <w:sz w:val="32"/>
          <w:szCs w:val="32"/>
        </w:rPr>
        <w:t>；</w:t>
      </w:r>
      <w:r w:rsidR="00D157A8" w:rsidRPr="00D157A8">
        <w:rPr>
          <w:rFonts w:ascii="方正仿宋_GBK" w:eastAsia="方正仿宋_GBK" w:hAnsi="Times New Roman" w:cs="Times New Roman" w:hint="eastAsia"/>
          <w:color w:val="000000"/>
          <w:sz w:val="32"/>
          <w:szCs w:val="32"/>
        </w:rPr>
        <w:t>若投标单位为联合体，则由联合体牵头人委派委托代理人，并在联合体协议中明确。</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六、评标</w:t>
      </w:r>
    </w:p>
    <w:p w:rsidR="007A159D" w:rsidRDefault="00E83D6E">
      <w:pPr>
        <w:spacing w:line="600" w:lineRule="exact"/>
        <w:ind w:firstLineChars="200" w:firstLine="640"/>
        <w:rPr>
          <w:rFonts w:ascii="方正楷体_GBK" w:eastAsia="方正楷体_GBK" w:hAnsi="宋体"/>
          <w:bCs/>
          <w:snapToGrid w:val="0"/>
          <w:color w:val="000000"/>
          <w:sz w:val="32"/>
          <w:szCs w:val="32"/>
        </w:rPr>
      </w:pPr>
      <w:r>
        <w:rPr>
          <w:rFonts w:ascii="方正楷体_GBK" w:eastAsia="方正楷体_GBK" w:hAnsi="宋体" w:hint="eastAsia"/>
          <w:bCs/>
          <w:snapToGrid w:val="0"/>
          <w:color w:val="000000"/>
          <w:sz w:val="32"/>
          <w:szCs w:val="32"/>
        </w:rPr>
        <w:t>（一）程序</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收到比选邀请的投标人按邀请书规定的时间和地点参加比选，且须有法定代表人或其授权代表参加并签到，否则其投标文件不得参与比选。</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招标人对各投标人的资格条件进行符合性审查，评标委员会对投标总报价不超过总价最高限价，且单个项目的报价不超过单个项目最高限价的投标文件的有效性、完整性和响应程度进行审查。各投标人只有在符合性审查合格的前提下，才能参与</w:t>
      </w:r>
      <w:r w:rsidR="00036E01">
        <w:rPr>
          <w:rFonts w:ascii="方正仿宋_GBK" w:eastAsia="方正仿宋_GBK" w:hAnsi="Times New Roman" w:cs="Times New Roman" w:hint="eastAsia"/>
          <w:color w:val="000000"/>
          <w:sz w:val="32"/>
          <w:szCs w:val="32"/>
        </w:rPr>
        <w:t>下一步评审</w:t>
      </w:r>
      <w:r>
        <w:rPr>
          <w:rFonts w:ascii="方正仿宋_GBK" w:eastAsia="方正仿宋_GBK" w:hAnsi="Times New Roman" w:cs="Times New Roman" w:hint="eastAsia"/>
          <w:color w:val="000000"/>
          <w:sz w:val="32"/>
          <w:szCs w:val="32"/>
        </w:rPr>
        <w:t>；符合性审查不合格的为废标。</w:t>
      </w:r>
    </w:p>
    <w:p w:rsidR="00036E01" w:rsidRDefault="00036E01" w:rsidP="0095064F">
      <w:pPr>
        <w:pStyle w:val="a0"/>
        <w:spacing w:line="240" w:lineRule="auto"/>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3</w:t>
      </w:r>
      <w:r>
        <w:rPr>
          <w:rFonts w:ascii="方正仿宋_GBK" w:eastAsia="方正仿宋_GBK" w:hAnsi="Times New Roman" w:cs="Times New Roman"/>
          <w:color w:val="000000"/>
          <w:sz w:val="32"/>
          <w:szCs w:val="32"/>
        </w:rPr>
        <w:t>.</w:t>
      </w:r>
      <w:r w:rsidRPr="00036E01">
        <w:rPr>
          <w:rFonts w:ascii="方正仿宋_GBK" w:eastAsia="方正仿宋_GBK" w:hAnsi="Times New Roman" w:cs="Times New Roman" w:hint="eastAsia"/>
          <w:color w:val="000000"/>
          <w:sz w:val="32"/>
          <w:szCs w:val="32"/>
        </w:rPr>
        <w:t>宣布评审结果。</w:t>
      </w:r>
    </w:p>
    <w:p w:rsidR="007A159D" w:rsidRDefault="00E83D6E" w:rsidP="0095064F">
      <w:pPr>
        <w:ind w:firstLineChars="200" w:firstLine="640"/>
        <w:rPr>
          <w:rFonts w:ascii="方正楷体_GBK" w:eastAsia="方正楷体_GBK" w:hint="eastAsia"/>
          <w:snapToGrid w:val="0"/>
          <w:color w:val="000000"/>
          <w:w w:val="99"/>
          <w:sz w:val="32"/>
          <w:szCs w:val="32"/>
        </w:rPr>
      </w:pPr>
      <w:r>
        <w:rPr>
          <w:rFonts w:ascii="方正楷体_GBK" w:eastAsia="方正楷体_GBK" w:hAnsi="宋体" w:hint="eastAsia"/>
          <w:bCs/>
          <w:snapToGrid w:val="0"/>
          <w:color w:val="000000"/>
          <w:sz w:val="32"/>
          <w:szCs w:val="32"/>
        </w:rPr>
        <w:t>（二）评标</w:t>
      </w:r>
      <w:r w:rsidR="00036E01">
        <w:rPr>
          <w:rFonts w:ascii="方正楷体_GBK" w:eastAsia="方正楷体_GBK" w:hAnsi="宋体" w:hint="eastAsia"/>
          <w:bCs/>
          <w:snapToGrid w:val="0"/>
          <w:color w:val="000000"/>
          <w:sz w:val="32"/>
          <w:szCs w:val="32"/>
        </w:rPr>
        <w:t>小组</w:t>
      </w:r>
      <w:r>
        <w:rPr>
          <w:rFonts w:ascii="方正楷体_GBK" w:eastAsia="方正楷体_GBK" w:hAnsi="宋体" w:hint="eastAsia"/>
          <w:bCs/>
          <w:snapToGrid w:val="0"/>
          <w:color w:val="000000"/>
          <w:sz w:val="32"/>
          <w:szCs w:val="32"/>
        </w:rPr>
        <w:t>的组建</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由招标人组建评标小组。</w:t>
      </w:r>
    </w:p>
    <w:p w:rsidR="007A159D" w:rsidRDefault="00E83D6E">
      <w:pPr>
        <w:spacing w:line="600" w:lineRule="exact"/>
        <w:ind w:firstLineChars="200" w:firstLine="640"/>
        <w:rPr>
          <w:rFonts w:ascii="方正楷体_GBK" w:eastAsia="方正楷体_GBK" w:hAnsi="宋体"/>
          <w:bCs/>
          <w:snapToGrid w:val="0"/>
          <w:color w:val="000000"/>
          <w:sz w:val="32"/>
          <w:szCs w:val="32"/>
        </w:rPr>
      </w:pPr>
      <w:r>
        <w:rPr>
          <w:rFonts w:ascii="方正楷体_GBK" w:eastAsia="方正楷体_GBK" w:hAnsi="宋体" w:hint="eastAsia"/>
          <w:bCs/>
          <w:snapToGrid w:val="0"/>
          <w:color w:val="000000"/>
          <w:sz w:val="32"/>
          <w:szCs w:val="32"/>
        </w:rPr>
        <w:t>（三）评标办法</w:t>
      </w:r>
    </w:p>
    <w:p w:rsidR="007A159D" w:rsidRDefault="00E83D6E">
      <w:pPr>
        <w:spacing w:line="600" w:lineRule="exact"/>
        <w:ind w:firstLineChars="200" w:firstLine="643"/>
        <w:rPr>
          <w:rFonts w:ascii="方正仿宋_GBK" w:eastAsia="方正仿宋_GBK" w:hAnsi="宋体"/>
          <w:bCs/>
          <w:snapToGrid w:val="0"/>
          <w:color w:val="000000"/>
          <w:sz w:val="32"/>
          <w:szCs w:val="32"/>
        </w:rPr>
      </w:pPr>
      <w:r w:rsidRPr="008630D2">
        <w:rPr>
          <w:rFonts w:ascii="方正仿宋_GBK" w:eastAsia="方正仿宋_GBK" w:hAnsi="宋体" w:hint="eastAsia"/>
          <w:b/>
          <w:bCs/>
          <w:snapToGrid w:val="0"/>
          <w:color w:val="000000"/>
          <w:sz w:val="32"/>
          <w:szCs w:val="32"/>
          <w:u w:val="single"/>
        </w:rPr>
        <w:t>本服务采用</w:t>
      </w:r>
      <w:r w:rsidR="008630D2" w:rsidRPr="008630D2">
        <w:rPr>
          <w:rFonts w:ascii="方正仿宋_GBK" w:eastAsia="方正仿宋_GBK" w:hAnsi="宋体" w:hint="eastAsia"/>
          <w:b/>
          <w:bCs/>
          <w:snapToGrid w:val="0"/>
          <w:color w:val="000000"/>
          <w:sz w:val="32"/>
          <w:szCs w:val="32"/>
          <w:u w:val="single"/>
        </w:rPr>
        <w:t>综合评标法</w:t>
      </w:r>
      <w:r>
        <w:rPr>
          <w:rFonts w:ascii="方正仿宋_GBK" w:eastAsia="方正仿宋_GBK" w:hAnsi="宋体" w:hint="eastAsia"/>
          <w:b/>
          <w:bCs/>
          <w:snapToGrid w:val="0"/>
          <w:color w:val="000000"/>
          <w:sz w:val="32"/>
          <w:szCs w:val="32"/>
        </w:rPr>
        <w:t>。</w:t>
      </w:r>
    </w:p>
    <w:p w:rsidR="00036E01" w:rsidRDefault="00036E01" w:rsidP="00036E01">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hint="eastAsia"/>
          <w:bCs/>
          <w:snapToGrid w:val="0"/>
          <w:sz w:val="32"/>
          <w:szCs w:val="32"/>
        </w:rPr>
        <w:t>1</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本次评标采用费用综合评估法。</w:t>
      </w:r>
      <w:r w:rsidRPr="00B7655B">
        <w:rPr>
          <w:rFonts w:ascii="Times New Roman" w:eastAsia="方正仿宋_GBK" w:hAnsi="Times New Roman" w:cs="Times New Roman" w:hint="eastAsia"/>
          <w:bCs/>
          <w:snapToGrid w:val="0"/>
          <w:sz w:val="32"/>
          <w:szCs w:val="32"/>
        </w:rPr>
        <w:t>评标小组</w:t>
      </w:r>
      <w:r>
        <w:rPr>
          <w:rFonts w:ascii="Times New Roman" w:eastAsia="方正仿宋_GBK" w:hAnsi="Times New Roman" w:cs="Times New Roman"/>
          <w:bCs/>
          <w:snapToGrid w:val="0"/>
          <w:sz w:val="32"/>
          <w:szCs w:val="32"/>
        </w:rPr>
        <w:t>按照</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特别说明</w:t>
      </w:r>
      <w:r>
        <w:rPr>
          <w:rFonts w:ascii="Times New Roman" w:eastAsia="方正仿宋_GBK" w:hAnsi="Times New Roman" w:cs="Times New Roman"/>
          <w:bCs/>
          <w:snapToGrid w:val="0"/>
          <w:sz w:val="32"/>
          <w:szCs w:val="32"/>
        </w:rPr>
        <w:lastRenderedPageBreak/>
        <w:t>（</w:t>
      </w:r>
      <w:r>
        <w:rPr>
          <w:rFonts w:ascii="Times New Roman" w:eastAsia="方正仿宋_GBK" w:hAnsi="Times New Roman" w:cs="Times New Roman"/>
          <w:bCs/>
          <w:snapToGrid w:val="0"/>
          <w:sz w:val="32"/>
          <w:szCs w:val="32"/>
        </w:rPr>
        <w:t>1</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2</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中规定的评分标准进行打分，按得分由高到低顺序推荐中标候选人，或根据招标人授权直接确定中标人。</w:t>
      </w:r>
    </w:p>
    <w:p w:rsidR="00036E01" w:rsidRDefault="00036E01" w:rsidP="00036E01">
      <w:pPr>
        <w:spacing w:line="560" w:lineRule="exact"/>
        <w:ind w:firstLineChars="200" w:firstLine="643"/>
        <w:rPr>
          <w:rFonts w:ascii="Times New Roman" w:eastAsia="方正仿宋_GBK" w:hAnsi="Times New Roman" w:cs="Times New Roman"/>
          <w:b/>
          <w:bCs/>
          <w:snapToGrid w:val="0"/>
          <w:sz w:val="32"/>
          <w:szCs w:val="32"/>
          <w:u w:val="single"/>
        </w:rPr>
      </w:pPr>
      <w:r w:rsidRPr="005F527E">
        <w:rPr>
          <w:rFonts w:ascii="Times New Roman" w:eastAsia="方正仿宋_GBK" w:hAnsi="Times New Roman" w:cs="Times New Roman"/>
          <w:b/>
          <w:bCs/>
          <w:snapToGrid w:val="0"/>
          <w:sz w:val="32"/>
          <w:szCs w:val="32"/>
        </w:rPr>
        <w:t>综合评分相等时</w:t>
      </w:r>
      <w:r>
        <w:rPr>
          <w:rFonts w:ascii="Times New Roman" w:eastAsia="方正仿宋_GBK" w:hAnsi="Times New Roman" w:cs="Times New Roman"/>
          <w:bCs/>
          <w:snapToGrid w:val="0"/>
          <w:sz w:val="32"/>
          <w:szCs w:val="32"/>
        </w:rPr>
        <w:t>，以投标报价低的优先；投标报价也相等的，</w:t>
      </w:r>
      <w:r w:rsidR="0095064F">
        <w:rPr>
          <w:rFonts w:ascii="Times New Roman" w:eastAsia="方正仿宋_GBK" w:hAnsi="Times New Roman" w:cs="Times New Roman"/>
          <w:bCs/>
          <w:snapToGrid w:val="0"/>
          <w:sz w:val="32"/>
          <w:szCs w:val="32"/>
        </w:rPr>
        <w:t>由评标小组按照</w:t>
      </w:r>
      <w:r w:rsidR="0095064F" w:rsidRPr="0095064F">
        <w:rPr>
          <w:rFonts w:ascii="Times New Roman" w:eastAsia="方正仿宋_GBK" w:hAnsi="Times New Roman" w:cs="Times New Roman" w:hint="eastAsia"/>
          <w:bCs/>
          <w:snapToGrid w:val="0"/>
          <w:sz w:val="32"/>
          <w:szCs w:val="32"/>
        </w:rPr>
        <w:t>咨询单位资信评价</w:t>
      </w:r>
      <w:r w:rsidR="0095064F">
        <w:rPr>
          <w:rFonts w:ascii="Times New Roman" w:eastAsia="方正仿宋_GBK" w:hAnsi="Times New Roman" w:cs="Times New Roman" w:hint="eastAsia"/>
          <w:bCs/>
          <w:snapToGrid w:val="0"/>
          <w:sz w:val="32"/>
          <w:szCs w:val="32"/>
        </w:rPr>
        <w:t>等级高的优先；</w:t>
      </w:r>
      <w:r w:rsidR="0095064F" w:rsidRPr="0095064F">
        <w:rPr>
          <w:rFonts w:ascii="Times New Roman" w:eastAsia="方正仿宋_GBK" w:hAnsi="Times New Roman" w:cs="Times New Roman" w:hint="eastAsia"/>
          <w:bCs/>
          <w:snapToGrid w:val="0"/>
          <w:sz w:val="32"/>
          <w:szCs w:val="32"/>
        </w:rPr>
        <w:t>资信评价</w:t>
      </w:r>
      <w:r w:rsidR="0095064F">
        <w:rPr>
          <w:rFonts w:ascii="Times New Roman" w:eastAsia="方正仿宋_GBK" w:hAnsi="Times New Roman" w:cs="Times New Roman" w:hint="eastAsia"/>
          <w:bCs/>
          <w:snapToGrid w:val="0"/>
          <w:sz w:val="32"/>
          <w:szCs w:val="32"/>
        </w:rPr>
        <w:t>等级相等的，</w:t>
      </w:r>
      <w:r>
        <w:rPr>
          <w:rFonts w:ascii="Times New Roman" w:eastAsia="方正仿宋_GBK" w:hAnsi="Times New Roman" w:cs="Times New Roman"/>
          <w:bCs/>
          <w:snapToGrid w:val="0"/>
          <w:sz w:val="32"/>
          <w:szCs w:val="32"/>
        </w:rPr>
        <w:t>以</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投标人在红名单中优先</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的原则排序（红名单建立完善后使用）；投标人均在红名单中或均不在红名单中的，由评标</w:t>
      </w:r>
      <w:r w:rsidRPr="005F527E">
        <w:rPr>
          <w:rFonts w:ascii="Times New Roman" w:eastAsia="方正仿宋_GBK" w:hAnsi="Times New Roman" w:cs="Times New Roman" w:hint="eastAsia"/>
          <w:bCs/>
          <w:snapToGrid w:val="0"/>
          <w:sz w:val="32"/>
          <w:szCs w:val="32"/>
        </w:rPr>
        <w:t>小组</w:t>
      </w:r>
      <w:r>
        <w:rPr>
          <w:rFonts w:ascii="Times New Roman" w:eastAsia="方正仿宋_GBK" w:hAnsi="Times New Roman" w:cs="Times New Roman"/>
          <w:bCs/>
          <w:snapToGrid w:val="0"/>
          <w:sz w:val="32"/>
          <w:szCs w:val="32"/>
        </w:rPr>
        <w:t>随机抽签决定。</w:t>
      </w:r>
    </w:p>
    <w:p w:rsidR="00036E01" w:rsidRPr="00B7655B" w:rsidRDefault="00036E01" w:rsidP="00036E01">
      <w:pPr>
        <w:spacing w:line="560" w:lineRule="exact"/>
        <w:ind w:firstLineChars="200" w:firstLine="640"/>
        <w:rPr>
          <w:rFonts w:ascii="Times New Roman" w:eastAsia="方正仿宋_GBK" w:hAnsi="Times New Roman" w:cs="Times New Roman"/>
          <w:b/>
          <w:bCs/>
          <w:snapToGrid w:val="0"/>
          <w:sz w:val="32"/>
          <w:szCs w:val="32"/>
          <w:u w:val="single"/>
        </w:rPr>
      </w:pPr>
      <w:r w:rsidRPr="00B7655B">
        <w:rPr>
          <w:rFonts w:ascii="Times New Roman" w:eastAsia="方正仿宋_GBK" w:hAnsi="Times New Roman" w:cs="Times New Roman" w:hint="eastAsia"/>
          <w:bCs/>
          <w:snapToGrid w:val="0"/>
          <w:sz w:val="32"/>
          <w:szCs w:val="32"/>
        </w:rPr>
        <w:t>2</w:t>
      </w:r>
      <w:r w:rsidRPr="00B7655B">
        <w:rPr>
          <w:rFonts w:ascii="Times New Roman" w:eastAsia="方正仿宋_GBK" w:hAnsi="Times New Roman" w:cs="Times New Roman"/>
          <w:bCs/>
          <w:snapToGrid w:val="0"/>
          <w:sz w:val="32"/>
          <w:szCs w:val="32"/>
        </w:rPr>
        <w:t>.</w:t>
      </w:r>
      <w:r w:rsidRPr="00B7655B">
        <w:rPr>
          <w:rFonts w:ascii="Times New Roman" w:eastAsia="方正仿宋_GBK" w:hAnsi="Times New Roman" w:cs="Times New Roman"/>
          <w:bCs/>
          <w:snapToGrid w:val="0"/>
          <w:sz w:val="32"/>
          <w:szCs w:val="32"/>
        </w:rPr>
        <w:t>特别说明</w:t>
      </w:r>
    </w:p>
    <w:p w:rsidR="00036E01" w:rsidRDefault="00036E01" w:rsidP="00036E01">
      <w:pPr>
        <w:pStyle w:val="a4"/>
        <w:spacing w:line="560" w:lineRule="exact"/>
        <w:ind w:firstLineChars="200" w:firstLine="640"/>
        <w:rPr>
          <w:rFonts w:eastAsia="方正仿宋_GBK" w:hint="eastAsia"/>
          <w:sz w:val="32"/>
          <w:szCs w:val="32"/>
        </w:rPr>
      </w:pPr>
      <w:r>
        <w:rPr>
          <w:rFonts w:eastAsia="方正楷体_GBK"/>
          <w:kern w:val="0"/>
          <w:sz w:val="32"/>
          <w:szCs w:val="32"/>
        </w:rPr>
        <w:t>（</w:t>
      </w:r>
      <w:r>
        <w:rPr>
          <w:rFonts w:eastAsia="方正楷体_GBK"/>
          <w:kern w:val="0"/>
          <w:sz w:val="32"/>
          <w:szCs w:val="32"/>
        </w:rPr>
        <w:t>1</w:t>
      </w:r>
      <w:r>
        <w:rPr>
          <w:rFonts w:eastAsia="方正楷体_GBK"/>
          <w:kern w:val="0"/>
          <w:sz w:val="32"/>
          <w:szCs w:val="32"/>
        </w:rPr>
        <w:t>）</w:t>
      </w:r>
      <w:r>
        <w:rPr>
          <w:rFonts w:eastAsia="方正仿宋_GBK"/>
          <w:sz w:val="32"/>
          <w:szCs w:val="32"/>
        </w:rPr>
        <w:t>所有通过初步评审评审合格的投标人的投标总报价中去掉六分之一（不能整除的按小数点前整数取整，不足六家报价则不去掉）的最低价和相同家数的最高价后的算术平均值</w:t>
      </w:r>
      <w:r>
        <w:rPr>
          <w:rFonts w:eastAsia="方正仿宋_GBK"/>
          <w:sz w:val="32"/>
          <w:szCs w:val="32"/>
        </w:rPr>
        <w:t>P1</w:t>
      </w:r>
      <w:r>
        <w:rPr>
          <w:rFonts w:eastAsia="方正仿宋_GBK"/>
          <w:sz w:val="32"/>
          <w:szCs w:val="32"/>
        </w:rPr>
        <w:t>。</w:t>
      </w:r>
    </w:p>
    <w:p w:rsidR="00036E01" w:rsidRDefault="00036E01" w:rsidP="00036E01">
      <w:pPr>
        <w:pStyle w:val="a4"/>
        <w:spacing w:line="560" w:lineRule="exact"/>
        <w:ind w:firstLineChars="200" w:firstLine="640"/>
        <w:rPr>
          <w:rFonts w:eastAsia="方正仿宋_GBK" w:hint="eastAsia"/>
          <w:sz w:val="32"/>
          <w:szCs w:val="32"/>
        </w:rPr>
      </w:pPr>
      <w:r>
        <w:rPr>
          <w:rFonts w:eastAsia="方正仿宋_GBK"/>
          <w:sz w:val="32"/>
          <w:szCs w:val="32"/>
        </w:rPr>
        <w:t>评标基准价计算的最终结果取小数点后两位，第三位四舍五入。</w:t>
      </w:r>
    </w:p>
    <w:p w:rsidR="00036E01" w:rsidRDefault="00036E01" w:rsidP="00036E01">
      <w:pPr>
        <w:pStyle w:val="a4"/>
        <w:spacing w:line="560" w:lineRule="exact"/>
        <w:ind w:firstLineChars="200" w:firstLine="640"/>
        <w:rPr>
          <w:rFonts w:eastAsia="方正仿宋_GBK" w:hint="eastAsia"/>
          <w:sz w:val="32"/>
          <w:szCs w:val="32"/>
        </w:rPr>
      </w:pPr>
      <w:r>
        <w:rPr>
          <w:rFonts w:eastAsia="方正仿宋_GBK"/>
          <w:sz w:val="32"/>
          <w:szCs w:val="32"/>
        </w:rPr>
        <w:t>在评标基准价计算完成后（除计算错误外），在后续的评审中不得再对其做出调整。</w:t>
      </w:r>
    </w:p>
    <w:p w:rsidR="00036E01" w:rsidRDefault="00036E01" w:rsidP="00036E01">
      <w:pPr>
        <w:pStyle w:val="a4"/>
        <w:spacing w:line="560" w:lineRule="exact"/>
        <w:ind w:firstLineChars="200" w:firstLine="640"/>
        <w:rPr>
          <w:rFonts w:eastAsia="方正仿宋_GBK" w:hint="eastAsia"/>
          <w:sz w:val="32"/>
          <w:szCs w:val="32"/>
        </w:rPr>
      </w:pPr>
      <w:r>
        <w:rPr>
          <w:rFonts w:eastAsia="方正仿宋_GBK"/>
          <w:sz w:val="32"/>
          <w:szCs w:val="32"/>
        </w:rPr>
        <w:t>（</w:t>
      </w:r>
      <w:r>
        <w:rPr>
          <w:rFonts w:eastAsia="方正仿宋_GBK"/>
          <w:sz w:val="32"/>
          <w:szCs w:val="32"/>
        </w:rPr>
        <w:t>2</w:t>
      </w:r>
      <w:r>
        <w:rPr>
          <w:rFonts w:eastAsia="方正仿宋_GBK"/>
          <w:sz w:val="32"/>
          <w:szCs w:val="32"/>
        </w:rPr>
        <w:t>）投标报价得分：所有通过初步审查的投标人，得满分</w:t>
      </w:r>
      <w:r>
        <w:rPr>
          <w:rFonts w:eastAsia="方正仿宋_GBK"/>
          <w:sz w:val="32"/>
          <w:szCs w:val="32"/>
        </w:rPr>
        <w:t>100</w:t>
      </w:r>
      <w:r>
        <w:rPr>
          <w:rFonts w:eastAsia="方正仿宋_GBK"/>
          <w:sz w:val="32"/>
          <w:szCs w:val="32"/>
        </w:rPr>
        <w:t>分。在此基础上，投标总报价与评标基准价相比，每增加</w:t>
      </w:r>
      <w:r>
        <w:rPr>
          <w:rFonts w:eastAsia="方正仿宋_GBK"/>
          <w:sz w:val="32"/>
          <w:szCs w:val="32"/>
        </w:rPr>
        <w:t>1%</w:t>
      </w:r>
      <w:r>
        <w:rPr>
          <w:rFonts w:eastAsia="方正仿宋_GBK"/>
          <w:sz w:val="32"/>
          <w:szCs w:val="32"/>
        </w:rPr>
        <w:t>扣</w:t>
      </w:r>
      <w:r w:rsidR="00851AAD">
        <w:rPr>
          <w:rFonts w:eastAsia="方正仿宋_GBK"/>
          <w:sz w:val="32"/>
          <w:szCs w:val="32"/>
        </w:rPr>
        <w:t>2</w:t>
      </w:r>
      <w:r>
        <w:rPr>
          <w:rFonts w:eastAsia="方正仿宋_GBK"/>
          <w:sz w:val="32"/>
          <w:szCs w:val="32"/>
        </w:rPr>
        <w:t>分，每减少</w:t>
      </w:r>
      <w:r>
        <w:rPr>
          <w:rFonts w:eastAsia="方正仿宋_GBK"/>
          <w:sz w:val="32"/>
          <w:szCs w:val="32"/>
        </w:rPr>
        <w:t>1%</w:t>
      </w:r>
      <w:r>
        <w:rPr>
          <w:rFonts w:eastAsia="方正仿宋_GBK"/>
          <w:sz w:val="32"/>
          <w:szCs w:val="32"/>
        </w:rPr>
        <w:t>扣</w:t>
      </w:r>
      <w:r w:rsidR="00851AAD">
        <w:rPr>
          <w:rFonts w:eastAsia="方正仿宋_GBK"/>
          <w:sz w:val="32"/>
          <w:szCs w:val="32"/>
        </w:rPr>
        <w:t>1</w:t>
      </w:r>
      <w:r>
        <w:rPr>
          <w:rFonts w:eastAsia="方正仿宋_GBK"/>
          <w:sz w:val="32"/>
          <w:szCs w:val="32"/>
        </w:rPr>
        <w:t>分，扣完为止。</w:t>
      </w:r>
    </w:p>
    <w:p w:rsidR="00036E01" w:rsidRDefault="00036E01" w:rsidP="0095064F">
      <w:pPr>
        <w:pStyle w:val="a4"/>
        <w:spacing w:after="0"/>
        <w:ind w:firstLineChars="200" w:firstLine="640"/>
        <w:rPr>
          <w:rFonts w:eastAsia="方正仿宋_GBK" w:hint="eastAsia"/>
          <w:sz w:val="32"/>
          <w:szCs w:val="32"/>
        </w:rPr>
      </w:pPr>
      <w:r>
        <w:rPr>
          <w:rFonts w:eastAsia="方正仿宋_GBK"/>
          <w:sz w:val="32"/>
          <w:szCs w:val="32"/>
        </w:rPr>
        <w:t>按插入法计算得分。</w:t>
      </w:r>
    </w:p>
    <w:p w:rsidR="007A159D" w:rsidRDefault="00036E01" w:rsidP="00036E01">
      <w:pPr>
        <w:spacing w:line="600" w:lineRule="exact"/>
        <w:ind w:firstLineChars="200" w:firstLine="640"/>
        <w:rPr>
          <w:rFonts w:ascii="方正仿宋_GBK" w:eastAsia="方正仿宋_GBK" w:hAnsi="宋体"/>
          <w:bCs/>
          <w:snapToGrid w:val="0"/>
          <w:color w:val="000000"/>
          <w:sz w:val="32"/>
          <w:szCs w:val="32"/>
        </w:rPr>
      </w:pPr>
      <w:r>
        <w:rPr>
          <w:rFonts w:eastAsia="方正仿宋_GBK"/>
          <w:sz w:val="32"/>
          <w:szCs w:val="32"/>
        </w:rPr>
        <w:t>各投标投标总报价得分最终结果取小数点后两位，第三位四舍五入。</w:t>
      </w:r>
    </w:p>
    <w:p w:rsidR="007A159D" w:rsidRDefault="00E83D6E">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lastRenderedPageBreak/>
        <w:t>（四）比选结果的确认</w:t>
      </w:r>
    </w:p>
    <w:p w:rsidR="007A159D" w:rsidRDefault="00E83D6E">
      <w:pPr>
        <w:spacing w:line="6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评审小组本着公开、公正、公平的原则，在按照比选评标标准评审结束后，对投标人按报价由低到高进行排序。评标结果将在现场公布，并在重庆铝产业开发投资集团有限公司网站上进行公示，公示期3天。</w:t>
      </w:r>
    </w:p>
    <w:p w:rsidR="007A159D" w:rsidRDefault="00E83D6E">
      <w:pPr>
        <w:pStyle w:val="a0"/>
        <w:ind w:firstLineChars="200" w:firstLine="640"/>
        <w:rPr>
          <w:rFonts w:ascii="方正楷体_GBK" w:eastAsia="方正楷体_GBK"/>
          <w:color w:val="000000"/>
          <w:kern w:val="0"/>
          <w:sz w:val="32"/>
          <w:szCs w:val="32"/>
        </w:rPr>
      </w:pPr>
      <w:r>
        <w:rPr>
          <w:rFonts w:ascii="方正楷体_GBK" w:eastAsia="方正楷体_GBK" w:hint="eastAsia"/>
          <w:color w:val="000000"/>
          <w:kern w:val="0"/>
          <w:sz w:val="32"/>
          <w:szCs w:val="32"/>
        </w:rPr>
        <w:t>（五）中标通知书的发出</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公示期无异议，在公示结束后3天内</w:t>
      </w:r>
      <w:r>
        <w:rPr>
          <w:rFonts w:ascii="方正仿宋_GBK" w:hAnsi="Times New Roman" w:cs="Times New Roman" w:hint="eastAsia"/>
          <w:color w:val="000000"/>
          <w:sz w:val="32"/>
          <w:szCs w:val="32"/>
        </w:rPr>
        <w:t>发出</w:t>
      </w:r>
      <w:r>
        <w:rPr>
          <w:rFonts w:ascii="方正仿宋_GBK" w:eastAsia="方正仿宋_GBK" w:hAnsi="Times New Roman" w:cs="Times New Roman" w:hint="eastAsia"/>
          <w:color w:val="000000"/>
          <w:sz w:val="32"/>
          <w:szCs w:val="32"/>
        </w:rPr>
        <w:t>中标通知书。</w:t>
      </w:r>
    </w:p>
    <w:p w:rsidR="007A159D" w:rsidRDefault="00E83D6E">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t>（六）特别说明</w:t>
      </w:r>
    </w:p>
    <w:p w:rsidR="007A159D" w:rsidRDefault="00E83D6E">
      <w:pPr>
        <w:widowControl/>
        <w:spacing w:line="600" w:lineRule="exact"/>
        <w:ind w:firstLineChars="200" w:firstLine="640"/>
        <w:rPr>
          <w:rFonts w:ascii="方正仿宋_GBK" w:eastAsia="方正仿宋_GBK" w:hAnsi="宋体"/>
          <w:color w:val="000000"/>
          <w:kern w:val="0"/>
          <w:sz w:val="32"/>
          <w:szCs w:val="32"/>
        </w:rPr>
      </w:pPr>
      <w:r>
        <w:rPr>
          <w:rFonts w:ascii="方正仿宋_GBK" w:eastAsia="方正仿宋_GBK" w:hint="eastAsia"/>
          <w:bCs/>
          <w:snapToGrid w:val="0"/>
          <w:color w:val="000000"/>
          <w:sz w:val="32"/>
          <w:szCs w:val="32"/>
        </w:rPr>
        <w:t>（1）若在投标过程中出现第一中标人有两家投标人及以上相同报价的情况，则由相同报价的投标单位在现场进行二次报价或多次报价（暗标报价），直至报价有区别为止。</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（2）第一名放弃或者被取消中标资格，招标人可按排序选取单位，也可以重新组织比选。</w:t>
      </w:r>
    </w:p>
    <w:p w:rsidR="007A159D" w:rsidRDefault="00E83D6E">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七、</w:t>
      </w:r>
      <w:r w:rsidR="0095064F" w:rsidRPr="0095064F">
        <w:rPr>
          <w:rFonts w:ascii="方正黑体_GBK" w:eastAsia="方正黑体_GBK" w:hAnsi="宋体" w:hint="eastAsia"/>
          <w:bCs/>
          <w:snapToGrid w:val="0"/>
          <w:color w:val="000000"/>
          <w:sz w:val="32"/>
          <w:szCs w:val="32"/>
        </w:rPr>
        <w:t>弃标处理</w:t>
      </w:r>
    </w:p>
    <w:p w:rsidR="0095064F" w:rsidRPr="0095064F" w:rsidRDefault="0095064F" w:rsidP="0095064F">
      <w:pPr>
        <w:spacing w:line="600" w:lineRule="exact"/>
        <w:ind w:firstLineChars="200" w:firstLine="640"/>
        <w:rPr>
          <w:rFonts w:ascii="方正仿宋_GBK" w:eastAsia="方正仿宋_GBK" w:hint="eastAsia"/>
          <w:bCs/>
          <w:snapToGrid w:val="0"/>
          <w:color w:val="000000"/>
          <w:sz w:val="32"/>
          <w:szCs w:val="32"/>
        </w:rPr>
      </w:pPr>
      <w:r w:rsidRPr="0095064F">
        <w:rPr>
          <w:rFonts w:ascii="方正仿宋_GBK" w:eastAsia="方正仿宋_GBK" w:hint="eastAsia"/>
          <w:bCs/>
          <w:snapToGrid w:val="0"/>
          <w:color w:val="000000"/>
          <w:sz w:val="32"/>
          <w:szCs w:val="32"/>
        </w:rPr>
        <w:t>（一）招标人在中标公示结束后七日内，第一中标候选人未按规定签订监理合同的无故弃标行为，招标人将没收其投标保证金，并将其列入西彭园区信用黑名单，禁止在园区承揽相关工程。</w:t>
      </w:r>
    </w:p>
    <w:p w:rsidR="0095064F" w:rsidRPr="0095064F" w:rsidRDefault="0095064F" w:rsidP="0095064F">
      <w:pPr>
        <w:spacing w:line="600" w:lineRule="exact"/>
        <w:ind w:firstLineChars="200" w:firstLine="640"/>
        <w:rPr>
          <w:rFonts w:ascii="方正仿宋_GBK" w:eastAsia="方正仿宋_GBK" w:hint="eastAsia"/>
          <w:bCs/>
          <w:snapToGrid w:val="0"/>
          <w:color w:val="000000"/>
          <w:sz w:val="32"/>
          <w:szCs w:val="32"/>
        </w:rPr>
      </w:pPr>
      <w:r w:rsidRPr="0095064F">
        <w:rPr>
          <w:rFonts w:ascii="方正仿宋_GBK" w:eastAsia="方正仿宋_GBK" w:hint="eastAsia"/>
          <w:bCs/>
          <w:snapToGrid w:val="0"/>
          <w:color w:val="000000"/>
          <w:sz w:val="32"/>
          <w:szCs w:val="32"/>
        </w:rPr>
        <w:t>（二）第一中标候选人放弃中标，给招标人造成损失的，应当赔偿。</w:t>
      </w:r>
    </w:p>
    <w:p w:rsidR="007A159D" w:rsidRDefault="0095064F" w:rsidP="0095064F">
      <w:pPr>
        <w:spacing w:line="600" w:lineRule="exact"/>
        <w:ind w:firstLineChars="200" w:firstLine="640"/>
        <w:rPr>
          <w:rFonts w:ascii="方正仿宋_GBK" w:eastAsia="方正仿宋_GBK" w:hint="eastAsia"/>
          <w:bCs/>
          <w:snapToGrid w:val="0"/>
          <w:color w:val="000000"/>
          <w:sz w:val="32"/>
          <w:szCs w:val="32"/>
        </w:rPr>
      </w:pPr>
      <w:r w:rsidRPr="0095064F">
        <w:rPr>
          <w:rFonts w:ascii="方正仿宋_GBK" w:eastAsia="方正仿宋_GBK" w:hint="eastAsia"/>
          <w:bCs/>
          <w:snapToGrid w:val="0"/>
          <w:color w:val="000000"/>
          <w:sz w:val="32"/>
          <w:szCs w:val="32"/>
        </w:rPr>
        <w:t>（三）第一名放弃或者被取消中标资格，招标人可从按排序单位选择，也可以重新组织比选。</w:t>
      </w:r>
    </w:p>
    <w:p w:rsidR="0095064F" w:rsidRDefault="0095064F" w:rsidP="0095064F">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lastRenderedPageBreak/>
        <w:t>八、</w:t>
      </w:r>
      <w:r w:rsidRPr="0095064F">
        <w:rPr>
          <w:rFonts w:ascii="方正黑体_GBK" w:eastAsia="方正黑体_GBK" w:hAnsi="宋体" w:hint="eastAsia"/>
          <w:bCs/>
          <w:snapToGrid w:val="0"/>
          <w:color w:val="000000"/>
          <w:sz w:val="32"/>
          <w:szCs w:val="32"/>
        </w:rPr>
        <w:t>重新招标</w:t>
      </w:r>
    </w:p>
    <w:p w:rsidR="0095064F" w:rsidRDefault="0095064F" w:rsidP="0095064F">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有下列情形之一的，招标人将重新招标：</w:t>
      </w:r>
    </w:p>
    <w:p w:rsidR="0095064F" w:rsidRDefault="0095064F" w:rsidP="0095064F">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（一）投标截止时间止，投标人少于</w:t>
      </w:r>
      <w:r>
        <w:rPr>
          <w:rFonts w:ascii="Times New Roman" w:eastAsia="方正仿宋_GBK" w:hAnsi="Times New Roman" w:cs="Times New Roman"/>
          <w:bCs/>
          <w:snapToGrid w:val="0"/>
          <w:sz w:val="32"/>
          <w:szCs w:val="32"/>
        </w:rPr>
        <w:t>3</w:t>
      </w:r>
      <w:r>
        <w:rPr>
          <w:rFonts w:ascii="Times New Roman" w:eastAsia="方正仿宋_GBK" w:hAnsi="Times New Roman" w:cs="Times New Roman"/>
          <w:bCs/>
          <w:snapToGrid w:val="0"/>
          <w:sz w:val="32"/>
          <w:szCs w:val="32"/>
        </w:rPr>
        <w:t>个的；</w:t>
      </w:r>
    </w:p>
    <w:p w:rsidR="0095064F" w:rsidRDefault="0095064F" w:rsidP="0095064F">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（二）经评标</w:t>
      </w:r>
      <w:r>
        <w:rPr>
          <w:rFonts w:ascii="Times New Roman" w:eastAsia="方正仿宋_GBK" w:hAnsi="Times New Roman" w:cs="Times New Roman" w:hint="eastAsia"/>
          <w:bCs/>
          <w:snapToGrid w:val="0"/>
          <w:sz w:val="32"/>
          <w:szCs w:val="32"/>
        </w:rPr>
        <w:t>小组</w:t>
      </w:r>
      <w:r>
        <w:rPr>
          <w:rFonts w:ascii="Times New Roman" w:eastAsia="方正仿宋_GBK" w:hAnsi="Times New Roman" w:cs="Times New Roman"/>
          <w:bCs/>
          <w:snapToGrid w:val="0"/>
          <w:sz w:val="32"/>
          <w:szCs w:val="32"/>
        </w:rPr>
        <w:t>评审后否决所有投标的；</w:t>
      </w:r>
    </w:p>
    <w:p w:rsidR="0095064F" w:rsidRDefault="0095064F" w:rsidP="0095064F">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（三）依法必须进行招标的项目的部分投标被否决，导致有效投标人不足三个的，评标</w:t>
      </w:r>
      <w:r w:rsidRPr="005F527E">
        <w:rPr>
          <w:rFonts w:ascii="Times New Roman" w:eastAsia="方正仿宋_GBK" w:hAnsi="Times New Roman" w:cs="Times New Roman" w:hint="eastAsia"/>
          <w:bCs/>
          <w:snapToGrid w:val="0"/>
          <w:sz w:val="32"/>
          <w:szCs w:val="32"/>
        </w:rPr>
        <w:t>小组</w:t>
      </w:r>
      <w:r>
        <w:rPr>
          <w:rFonts w:ascii="Times New Roman" w:eastAsia="方正仿宋_GBK" w:hAnsi="Times New Roman" w:cs="Times New Roman"/>
          <w:bCs/>
          <w:snapToGrid w:val="0"/>
          <w:sz w:val="32"/>
          <w:szCs w:val="32"/>
        </w:rPr>
        <w:t>应当否决所有投标。</w:t>
      </w:r>
    </w:p>
    <w:p w:rsidR="0095064F" w:rsidRPr="0095064F" w:rsidRDefault="0095064F" w:rsidP="0095064F">
      <w:pPr>
        <w:pStyle w:val="a0"/>
      </w:pPr>
      <w:r>
        <w:rPr>
          <w:rFonts w:ascii="Times New Roman" w:eastAsia="方正仿宋_GBK" w:hAnsi="Times New Roman" w:cs="Times New Roman"/>
          <w:bCs/>
          <w:snapToGrid w:val="0"/>
          <w:sz w:val="32"/>
          <w:szCs w:val="32"/>
        </w:rPr>
        <w:t>（四）法律法规规定的其他情形。</w:t>
      </w:r>
    </w:p>
    <w:p w:rsidR="007A159D" w:rsidRDefault="0095064F">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九</w:t>
      </w:r>
      <w:r w:rsidR="00E83D6E">
        <w:rPr>
          <w:rFonts w:ascii="方正黑体_GBK" w:eastAsia="方正黑体_GBK" w:hAnsi="宋体" w:hint="eastAsia"/>
          <w:bCs/>
          <w:snapToGrid w:val="0"/>
          <w:color w:val="000000"/>
          <w:sz w:val="32"/>
          <w:szCs w:val="32"/>
        </w:rPr>
        <w:t>、其他</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w:t>
      </w:r>
      <w:r>
        <w:rPr>
          <w:rFonts w:ascii="方正仿宋_GBK" w:eastAsia="方正仿宋_GBK" w:hAnsi="宋体"/>
          <w:bCs/>
          <w:snapToGrid w:val="0"/>
          <w:color w:val="000000"/>
          <w:sz w:val="32"/>
          <w:szCs w:val="32"/>
        </w:rPr>
        <w:t>.</w:t>
      </w:r>
      <w:r>
        <w:rPr>
          <w:rFonts w:ascii="方正仿宋_GBK" w:eastAsia="方正仿宋_GBK" w:hAnsi="宋体" w:hint="eastAsia"/>
          <w:bCs/>
          <w:snapToGrid w:val="0"/>
          <w:color w:val="000000"/>
          <w:sz w:val="32"/>
          <w:szCs w:val="32"/>
        </w:rPr>
        <w:t>各投标人递交了投标文件、参加了投标，即视为已对本项目招标文件的所有实质性内容全部知晓。</w:t>
      </w:r>
    </w:p>
    <w:p w:rsidR="000C5E98" w:rsidRPr="000C5E98" w:rsidRDefault="000C5E98" w:rsidP="000C5E98">
      <w:pPr>
        <w:pStyle w:val="a0"/>
        <w:ind w:firstLineChars="200" w:firstLine="640"/>
        <w:rPr>
          <w:rFonts w:ascii="方正仿宋_GBK" w:eastAsia="方正仿宋_GBK"/>
          <w:bCs/>
          <w:snapToGrid w:val="0"/>
          <w:color w:val="000000"/>
          <w:sz w:val="32"/>
          <w:szCs w:val="32"/>
        </w:rPr>
      </w:pPr>
      <w:r w:rsidRPr="000C5E98">
        <w:rPr>
          <w:rFonts w:ascii="方正仿宋_GBK" w:eastAsia="方正仿宋_GBK" w:hint="eastAsia"/>
          <w:bCs/>
          <w:snapToGrid w:val="0"/>
          <w:color w:val="000000"/>
          <w:sz w:val="32"/>
          <w:szCs w:val="32"/>
        </w:rPr>
        <w:t>2</w:t>
      </w:r>
      <w:r w:rsidRPr="000C5E98">
        <w:rPr>
          <w:rFonts w:ascii="方正仿宋_GBK" w:eastAsia="方正仿宋_GBK"/>
          <w:bCs/>
          <w:snapToGrid w:val="0"/>
          <w:color w:val="000000"/>
          <w:sz w:val="32"/>
          <w:szCs w:val="32"/>
        </w:rPr>
        <w:t>.</w:t>
      </w:r>
      <w:r w:rsidRPr="000C5E98">
        <w:rPr>
          <w:rFonts w:ascii="方正仿宋_GBK" w:eastAsia="方正仿宋_GBK" w:hint="eastAsia"/>
          <w:bCs/>
          <w:snapToGrid w:val="0"/>
          <w:color w:val="000000"/>
          <w:sz w:val="32"/>
          <w:szCs w:val="32"/>
        </w:rPr>
        <w:t>中标人是否提供履约担保：</w:t>
      </w:r>
      <w:r w:rsidRPr="000C5E98">
        <w:rPr>
          <w:rFonts w:ascii="方正仿宋_GBK" w:eastAsia="方正仿宋_GBK" w:hint="eastAsia"/>
          <w:bCs/>
          <w:snapToGrid w:val="0"/>
          <w:color w:val="000000"/>
          <w:sz w:val="32"/>
          <w:szCs w:val="32"/>
          <w:u w:val="single"/>
        </w:rPr>
        <w:t>不提供</w:t>
      </w:r>
      <w:r w:rsidRPr="000C5E98">
        <w:rPr>
          <w:rFonts w:ascii="方正仿宋_GBK" w:eastAsia="方正仿宋_GBK" w:hint="eastAsia"/>
          <w:bCs/>
          <w:snapToGrid w:val="0"/>
          <w:color w:val="000000"/>
          <w:sz w:val="32"/>
          <w:szCs w:val="32"/>
        </w:rPr>
        <w:t>。</w:t>
      </w:r>
    </w:p>
    <w:p w:rsidR="007A159D" w:rsidRDefault="000C5E98">
      <w:pPr>
        <w:pStyle w:val="a0"/>
        <w:ind w:firstLineChars="200" w:firstLine="640"/>
        <w:rPr>
          <w:rFonts w:ascii="方正仿宋_GBK" w:eastAsia="方正仿宋_GBK"/>
          <w:bCs/>
          <w:snapToGrid w:val="0"/>
          <w:color w:val="000000"/>
          <w:sz w:val="32"/>
          <w:szCs w:val="32"/>
        </w:rPr>
      </w:pPr>
      <w:r>
        <w:rPr>
          <w:rFonts w:ascii="方正仿宋_GBK" w:eastAsia="方正仿宋_GBK"/>
          <w:bCs/>
          <w:snapToGrid w:val="0"/>
          <w:color w:val="000000"/>
          <w:sz w:val="32"/>
          <w:szCs w:val="32"/>
        </w:rPr>
        <w:t>3</w:t>
      </w:r>
      <w:r>
        <w:rPr>
          <w:rFonts w:ascii="方正仿宋_GBK" w:eastAsia="方正仿宋_GBK" w:hint="eastAsia"/>
          <w:bCs/>
          <w:snapToGrid w:val="0"/>
          <w:color w:val="000000"/>
          <w:sz w:val="32"/>
          <w:szCs w:val="32"/>
        </w:rPr>
        <w:t>.</w:t>
      </w:r>
      <w:r w:rsidR="00E83D6E">
        <w:rPr>
          <w:rFonts w:ascii="方正仿宋_GBK" w:eastAsia="方正仿宋_GBK" w:hint="eastAsia"/>
          <w:bCs/>
          <w:snapToGrid w:val="0"/>
          <w:color w:val="000000"/>
          <w:sz w:val="32"/>
          <w:szCs w:val="32"/>
        </w:rPr>
        <w:t>除前文要求外，投标人发生以下条款情况之一时，视为无效响应，其投标文件将被拒绝：</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（1）投标人不符合规定的资格条件的；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（2）投标人的法定代表人或其授权代表人未签到参加比选的；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（3）法定代表人为同一个人的两个及两个以上法人，母公司、全资子公司及其控股公司参与谈判的；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（4）单位负责人为同一人或者存在直接控股、管理关系的不同投标人；</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（5）投标人投标文件内容有与国家现行法律法规相违背的内容，或附有招标人无法接受的条件的。</w:t>
      </w:r>
    </w:p>
    <w:p w:rsidR="007A159D" w:rsidRDefault="00E83D6E">
      <w:pPr>
        <w:pStyle w:val="a0"/>
        <w:ind w:firstLineChars="200" w:firstLine="64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lastRenderedPageBreak/>
        <w:t>3.其他未尽事宜由双方在合同中详细约定。</w:t>
      </w:r>
    </w:p>
    <w:p w:rsidR="007A159D" w:rsidRDefault="0095064F">
      <w:pPr>
        <w:pStyle w:val="3"/>
        <w:spacing w:before="0" w:after="0"/>
        <w:ind w:firstLineChars="200" w:firstLine="640"/>
        <w:rPr>
          <w:rFonts w:ascii="方正黑体_GBK" w:eastAsia="方正黑体_GBK"/>
          <w:b w:val="0"/>
        </w:rPr>
      </w:pPr>
      <w:r>
        <w:rPr>
          <w:rFonts w:ascii="方正黑体_GBK" w:eastAsia="方正黑体_GBK" w:hint="eastAsia"/>
          <w:b w:val="0"/>
        </w:rPr>
        <w:t>十</w:t>
      </w:r>
      <w:r w:rsidR="00E83D6E">
        <w:rPr>
          <w:rFonts w:ascii="方正黑体_GBK" w:eastAsia="方正黑体_GBK" w:hint="eastAsia"/>
          <w:b w:val="0"/>
        </w:rPr>
        <w:t>、附件</w:t>
      </w:r>
    </w:p>
    <w:p w:rsidR="007A159D" w:rsidRDefault="00E83D6E">
      <w:pPr>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1、投</w:t>
      </w:r>
      <w:r>
        <w:rPr>
          <w:rFonts w:ascii="方正仿宋_GBK" w:eastAsia="方正仿宋_GBK" w:hAnsi="宋体"/>
          <w:bCs/>
          <w:snapToGrid w:val="0"/>
          <w:color w:val="000000"/>
          <w:sz w:val="32"/>
          <w:szCs w:val="32"/>
        </w:rPr>
        <w:t>标函格式</w:t>
      </w:r>
    </w:p>
    <w:p w:rsidR="00B561C4" w:rsidRPr="00B561C4" w:rsidRDefault="00B561C4" w:rsidP="00B561C4">
      <w:pPr>
        <w:spacing w:line="580" w:lineRule="exact"/>
        <w:ind w:firstLineChars="200" w:firstLine="640"/>
        <w:rPr>
          <w:rFonts w:ascii="方正仿宋_GBK" w:eastAsia="方正仿宋_GBK" w:hAnsi="宋体"/>
          <w:bCs/>
          <w:snapToGrid w:val="0"/>
          <w:color w:val="000000"/>
          <w:sz w:val="32"/>
          <w:szCs w:val="32"/>
        </w:rPr>
      </w:pPr>
      <w:r w:rsidRPr="00B561C4">
        <w:rPr>
          <w:rFonts w:ascii="方正仿宋_GBK" w:eastAsia="方正仿宋_GBK" w:hAnsi="宋体" w:hint="eastAsia"/>
          <w:bCs/>
          <w:snapToGrid w:val="0"/>
          <w:color w:val="000000"/>
          <w:sz w:val="32"/>
          <w:szCs w:val="32"/>
        </w:rPr>
        <w:t>2、联合体协议书</w:t>
      </w:r>
    </w:p>
    <w:p w:rsidR="007A159D" w:rsidRDefault="00B561C4">
      <w:pPr>
        <w:widowControl/>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3</w:t>
      </w:r>
      <w:r w:rsidR="00E83D6E">
        <w:rPr>
          <w:rFonts w:ascii="方正仿宋_GBK" w:eastAsia="方正仿宋_GBK" w:hAnsi="宋体" w:hint="eastAsia"/>
          <w:bCs/>
          <w:snapToGrid w:val="0"/>
          <w:color w:val="000000"/>
          <w:sz w:val="32"/>
          <w:szCs w:val="32"/>
        </w:rPr>
        <w:t>、法定代表人身份证明书或委托证明书</w:t>
      </w:r>
      <w:r w:rsidR="00E83D6E">
        <w:rPr>
          <w:rFonts w:ascii="方正仿宋_GBK" w:eastAsia="方正仿宋_GBK" w:hAnsi="宋体"/>
          <w:bCs/>
          <w:snapToGrid w:val="0"/>
          <w:color w:val="000000"/>
          <w:sz w:val="32"/>
          <w:szCs w:val="32"/>
        </w:rPr>
        <w:t>格式</w:t>
      </w:r>
    </w:p>
    <w:p w:rsidR="007A159D" w:rsidRDefault="00B561C4">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4</w:t>
      </w:r>
      <w:r w:rsidR="00E83D6E">
        <w:rPr>
          <w:rFonts w:ascii="方正仿宋_GBK" w:eastAsia="方正仿宋_GBK" w:hAnsi="宋体" w:hint="eastAsia"/>
          <w:bCs/>
          <w:snapToGrid w:val="0"/>
          <w:color w:val="000000"/>
          <w:sz w:val="32"/>
          <w:szCs w:val="32"/>
        </w:rPr>
        <w:t>、合同</w:t>
      </w:r>
      <w:r>
        <w:rPr>
          <w:rFonts w:ascii="方正仿宋_GBK" w:eastAsia="方正仿宋_GBK" w:hAnsi="宋体" w:hint="eastAsia"/>
          <w:bCs/>
          <w:snapToGrid w:val="0"/>
          <w:color w:val="000000"/>
          <w:sz w:val="32"/>
          <w:szCs w:val="32"/>
        </w:rPr>
        <w:t>范本</w:t>
      </w:r>
    </w:p>
    <w:p w:rsidR="007A159D" w:rsidRDefault="007A159D">
      <w:pPr>
        <w:pStyle w:val="a0"/>
        <w:ind w:firstLine="0"/>
      </w:pPr>
      <w:bookmarkStart w:id="1" w:name="_Toc354501715"/>
      <w:bookmarkStart w:id="2" w:name="_Toc287607865"/>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7A159D" w:rsidRDefault="00E83D6E">
      <w:pPr>
        <w:spacing w:line="600" w:lineRule="exact"/>
        <w:ind w:firstLineChars="200" w:firstLine="640"/>
        <w:jc w:val="left"/>
        <w:rPr>
          <w:rFonts w:ascii="方正小标宋_GBK" w:eastAsia="方正小标宋_GBK" w:hint="eastAsia"/>
          <w:color w:val="000000"/>
          <w:sz w:val="32"/>
          <w:szCs w:val="32"/>
        </w:rPr>
      </w:pPr>
      <w:r>
        <w:rPr>
          <w:rFonts w:ascii="方正小标宋_GBK" w:eastAsia="方正小标宋_GBK" w:hint="eastAsia"/>
          <w:color w:val="000000"/>
          <w:sz w:val="32"/>
          <w:szCs w:val="32"/>
        </w:rPr>
        <w:lastRenderedPageBreak/>
        <w:t>附件：</w:t>
      </w:r>
    </w:p>
    <w:p w:rsidR="007A159D" w:rsidRDefault="00B561C4">
      <w:pPr>
        <w:spacing w:line="600" w:lineRule="exact"/>
        <w:jc w:val="center"/>
        <w:rPr>
          <w:rFonts w:ascii="方正黑体_GBK" w:eastAsia="方正黑体_GBK" w:hint="eastAsia"/>
          <w:color w:val="000000"/>
          <w:sz w:val="28"/>
          <w:szCs w:val="28"/>
        </w:rPr>
      </w:pPr>
      <w:bookmarkStart w:id="3" w:name="招标文件06章图纸"/>
      <w:bookmarkStart w:id="4" w:name="第03卷"/>
      <w:bookmarkStart w:id="5" w:name="第02卷"/>
      <w:bookmarkStart w:id="6" w:name="招标文件06章图纸01"/>
      <w:bookmarkStart w:id="7" w:name="招标文件07章技术标准和要求"/>
      <w:bookmarkEnd w:id="1"/>
      <w:bookmarkEnd w:id="2"/>
      <w:bookmarkEnd w:id="3"/>
      <w:bookmarkEnd w:id="4"/>
      <w:bookmarkEnd w:id="5"/>
      <w:bookmarkEnd w:id="6"/>
      <w:bookmarkEnd w:id="7"/>
      <w:r>
        <w:rPr>
          <w:rFonts w:ascii="方正黑体_GBK" w:eastAsia="方正黑体_GBK" w:hint="eastAsia"/>
          <w:color w:val="000000"/>
          <w:sz w:val="28"/>
          <w:szCs w:val="28"/>
        </w:rPr>
        <w:t>（一）</w:t>
      </w:r>
      <w:r w:rsidR="00E83D6E">
        <w:rPr>
          <w:rFonts w:ascii="方正黑体_GBK" w:eastAsia="方正黑体_GBK" w:hint="eastAsia"/>
          <w:color w:val="000000"/>
          <w:sz w:val="28"/>
          <w:szCs w:val="28"/>
        </w:rPr>
        <w:t>、报价函</w:t>
      </w:r>
    </w:p>
    <w:p w:rsidR="007A159D" w:rsidRDefault="008630D2">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kern w:val="0"/>
          <w:sz w:val="28"/>
          <w:szCs w:val="28"/>
        </w:rPr>
      </w:pPr>
      <w:r w:rsidRPr="008630D2">
        <w:rPr>
          <w:rFonts w:ascii="方正仿宋_GBK" w:eastAsia="方正仿宋_GBK" w:hAnsi="宋体" w:cs="MingLiU" w:hint="eastAsia"/>
          <w:snapToGrid w:val="0"/>
          <w:color w:val="000000"/>
          <w:kern w:val="0"/>
          <w:sz w:val="28"/>
          <w:szCs w:val="28"/>
          <w:u w:val="single"/>
        </w:rPr>
        <w:t>重庆园西实业有限公司</w:t>
      </w:r>
      <w:r w:rsidR="00E83D6E">
        <w:rPr>
          <w:rFonts w:ascii="方正仿宋_GBK" w:eastAsia="方正仿宋_GBK" w:hAnsi="宋体" w:cs="MingLiU" w:hint="eastAsia"/>
          <w:snapToGrid w:val="0"/>
          <w:color w:val="000000"/>
          <w:kern w:val="0"/>
          <w:sz w:val="28"/>
          <w:szCs w:val="28"/>
        </w:rPr>
        <w:t>：</w:t>
      </w:r>
    </w:p>
    <w:p w:rsidR="007A159D" w:rsidRDefault="00833445" w:rsidP="002D6135">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firstLineChars="200" w:firstLine="560"/>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一、</w:t>
      </w:r>
      <w:r w:rsidR="00E83D6E">
        <w:rPr>
          <w:rFonts w:ascii="方正仿宋_GBK" w:eastAsia="方正仿宋_GBK" w:hAnsi="宋体" w:cs="MingLiU" w:hint="eastAsia"/>
          <w:snapToGrid w:val="0"/>
          <w:color w:val="000000"/>
          <w:kern w:val="0"/>
          <w:sz w:val="28"/>
          <w:szCs w:val="28"/>
        </w:rPr>
        <w:t>我方已仔细研究了</w:t>
      </w:r>
      <w:r w:rsidR="00E83D6E">
        <w:rPr>
          <w:rFonts w:ascii="方正仿宋_GBK" w:eastAsia="方正仿宋_GBK" w:hAnsi="宋体" w:hint="eastAsia"/>
          <w:b/>
          <w:snapToGrid w:val="0"/>
          <w:color w:val="000000"/>
          <w:kern w:val="0"/>
          <w:sz w:val="28"/>
          <w:szCs w:val="28"/>
          <w:u w:val="single"/>
        </w:rPr>
        <w:t xml:space="preserve">                             </w:t>
      </w:r>
      <w:r w:rsidR="00E83D6E">
        <w:rPr>
          <w:rFonts w:ascii="方正仿宋_GBK" w:eastAsia="方正仿宋_GBK" w:hAnsi="宋体" w:cs="MingLiU" w:hint="eastAsia"/>
          <w:snapToGrid w:val="0"/>
          <w:color w:val="000000"/>
          <w:kern w:val="0"/>
          <w:sz w:val="28"/>
          <w:szCs w:val="28"/>
        </w:rPr>
        <w:t xml:space="preserve">项目比选文件的全部内容，愿意以 </w:t>
      </w:r>
      <w:r w:rsidR="00E83D6E">
        <w:rPr>
          <w:rFonts w:ascii="方正仿宋_GBK" w:eastAsia="方正仿宋_GBK" w:hAnsi="宋体" w:cs="MingLiU" w:hint="eastAsia"/>
          <w:snapToGrid w:val="0"/>
          <w:color w:val="000000"/>
          <w:kern w:val="0"/>
          <w:sz w:val="28"/>
          <w:szCs w:val="28"/>
          <w:u w:val="single"/>
        </w:rPr>
        <w:t xml:space="preserve">           </w:t>
      </w:r>
      <w:r w:rsidR="000B38B2" w:rsidRPr="000B38B2">
        <w:rPr>
          <w:rFonts w:ascii="方正仿宋_GBK" w:eastAsia="方正仿宋_GBK" w:hAnsi="宋体" w:cs="MingLiU" w:hint="eastAsia"/>
          <w:snapToGrid w:val="0"/>
          <w:color w:val="000000"/>
          <w:kern w:val="0"/>
          <w:sz w:val="28"/>
          <w:szCs w:val="28"/>
        </w:rPr>
        <w:t>（大写：</w:t>
      </w:r>
      <w:r w:rsidR="000B38B2" w:rsidRPr="000B38B2">
        <w:rPr>
          <w:rFonts w:ascii="方正仿宋_GBK" w:eastAsia="方正仿宋_GBK" w:hAnsi="宋体" w:cs="MingLiU" w:hint="eastAsia"/>
          <w:snapToGrid w:val="0"/>
          <w:color w:val="000000"/>
          <w:kern w:val="0"/>
          <w:sz w:val="28"/>
          <w:szCs w:val="28"/>
          <w:u w:val="single"/>
        </w:rPr>
        <w:t xml:space="preserve"> </w:t>
      </w:r>
      <w:r w:rsidR="000B38B2" w:rsidRPr="000B38B2">
        <w:rPr>
          <w:rFonts w:ascii="方正仿宋_GBK" w:eastAsia="方正仿宋_GBK" w:hAnsi="宋体" w:cs="MingLiU"/>
          <w:snapToGrid w:val="0"/>
          <w:color w:val="000000"/>
          <w:kern w:val="0"/>
          <w:sz w:val="28"/>
          <w:szCs w:val="28"/>
          <w:u w:val="single"/>
        </w:rPr>
        <w:t xml:space="preserve">       </w:t>
      </w:r>
      <w:r w:rsidR="000B38B2" w:rsidRPr="000B38B2">
        <w:rPr>
          <w:rFonts w:ascii="方正仿宋_GBK" w:eastAsia="方正仿宋_GBK" w:hAnsi="宋体" w:cs="MingLiU" w:hint="eastAsia"/>
          <w:snapToGrid w:val="0"/>
          <w:color w:val="000000"/>
          <w:kern w:val="0"/>
          <w:sz w:val="28"/>
          <w:szCs w:val="28"/>
        </w:rPr>
        <w:t>）</w:t>
      </w:r>
      <w:r w:rsidR="00E83D6E">
        <w:rPr>
          <w:rFonts w:ascii="方正仿宋_GBK" w:eastAsia="方正仿宋_GBK" w:hAnsi="宋体" w:cs="MingLiU" w:hint="eastAsia"/>
          <w:snapToGrid w:val="0"/>
          <w:color w:val="000000"/>
          <w:kern w:val="0"/>
          <w:sz w:val="28"/>
          <w:szCs w:val="28"/>
        </w:rPr>
        <w:t>的总报价，工期</w:t>
      </w:r>
      <w:r w:rsidR="00E83D6E">
        <w:rPr>
          <w:rFonts w:ascii="方正仿宋_GBK" w:eastAsia="方正仿宋_GBK" w:hAnsi="宋体" w:cs="MingLiU" w:hint="eastAsia"/>
          <w:snapToGrid w:val="0"/>
          <w:color w:val="000000"/>
          <w:w w:val="200"/>
          <w:kern w:val="0"/>
          <w:sz w:val="28"/>
          <w:szCs w:val="28"/>
          <w:u w:val="single"/>
        </w:rPr>
        <w:t xml:space="preserve">   </w:t>
      </w:r>
      <w:r w:rsidR="00E83D6E">
        <w:rPr>
          <w:rFonts w:ascii="方正仿宋_GBK" w:eastAsia="方正仿宋_GBK" w:hAnsi="宋体" w:cs="MingLiU" w:hint="eastAsia"/>
          <w:snapToGrid w:val="0"/>
          <w:color w:val="000000"/>
          <w:kern w:val="0"/>
          <w:sz w:val="28"/>
          <w:szCs w:val="28"/>
        </w:rPr>
        <w:t>日历天，按合同约定完成咨询服务。</w:t>
      </w:r>
    </w:p>
    <w:p w:rsidR="007A159D" w:rsidRDefault="00E83D6E" w:rsidP="00833445">
      <w:pPr>
        <w:autoSpaceDE w:val="0"/>
        <w:autoSpaceDN w:val="0"/>
        <w:adjustRightInd w:val="0"/>
        <w:spacing w:before="15"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二</w:t>
      </w:r>
      <w:r w:rsidR="00833445">
        <w:rPr>
          <w:rFonts w:ascii="方正仿宋_GBK" w:eastAsia="方正仿宋_GBK" w:hAnsi="宋体" w:hint="eastAsia"/>
          <w:snapToGrid w:val="0"/>
          <w:color w:val="000000"/>
          <w:kern w:val="0"/>
          <w:sz w:val="28"/>
          <w:szCs w:val="28"/>
        </w:rPr>
        <w:t>、</w:t>
      </w:r>
      <w:r>
        <w:rPr>
          <w:rFonts w:ascii="方正仿宋_GBK" w:eastAsia="方正仿宋_GBK" w:hAnsi="宋体" w:cs="MingLiU" w:hint="eastAsia"/>
          <w:snapToGrid w:val="0"/>
          <w:color w:val="000000"/>
          <w:kern w:val="0"/>
          <w:sz w:val="28"/>
          <w:szCs w:val="28"/>
        </w:rPr>
        <w:t>我方承诺在询价有效期内不修改、撤销报价文件。</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三</w:t>
      </w:r>
      <w:r w:rsidR="00833445">
        <w:rPr>
          <w:rFonts w:ascii="方正仿宋_GBK" w:eastAsia="方正仿宋_GBK" w:hAnsi="宋体" w:hint="eastAsia"/>
          <w:snapToGrid w:val="0"/>
          <w:color w:val="000000"/>
          <w:kern w:val="0"/>
          <w:sz w:val="28"/>
          <w:szCs w:val="28"/>
        </w:rPr>
        <w:t>、</w:t>
      </w:r>
      <w:r>
        <w:rPr>
          <w:rFonts w:ascii="方正仿宋_GBK" w:eastAsia="方正仿宋_GBK" w:hAnsi="宋体" w:cs="MingLiU" w:hint="eastAsia"/>
          <w:snapToGrid w:val="0"/>
          <w:color w:val="000000"/>
          <w:kern w:val="0"/>
          <w:sz w:val="28"/>
          <w:szCs w:val="28"/>
        </w:rPr>
        <w:t>如双方成交：</w:t>
      </w:r>
    </w:p>
    <w:p w:rsidR="007A159D" w:rsidRDefault="00E83D6E" w:rsidP="00833445">
      <w:pPr>
        <w:autoSpaceDE w:val="0"/>
        <w:autoSpaceDN w:val="0"/>
        <w:adjustRightInd w:val="0"/>
        <w:spacing w:line="600" w:lineRule="exact"/>
        <w:ind w:right="-8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1</w:t>
      </w:r>
      <w:r>
        <w:rPr>
          <w:rFonts w:ascii="方正仿宋_GBK" w:eastAsia="方正仿宋_GBK" w:hAnsi="宋体" w:cs="MingLiU" w:hint="eastAsia"/>
          <w:snapToGrid w:val="0"/>
          <w:color w:val="000000"/>
          <w:kern w:val="0"/>
          <w:sz w:val="28"/>
          <w:szCs w:val="28"/>
        </w:rPr>
        <w:t>）我方承诺在收到成交确认书后，在确认书规定的期限内与你方签订合同。</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2</w:t>
      </w:r>
      <w:r>
        <w:rPr>
          <w:rFonts w:ascii="方正仿宋_GBK" w:eastAsia="方正仿宋_GBK" w:hAnsi="宋体" w:cs="MingLiU" w:hint="eastAsia"/>
          <w:snapToGrid w:val="0"/>
          <w:color w:val="000000"/>
          <w:kern w:val="0"/>
          <w:sz w:val="28"/>
          <w:szCs w:val="28"/>
        </w:rPr>
        <w:t>）随同本报价函递交的报价函附录属于合同文件的组成部分。</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3</w:t>
      </w:r>
      <w:r>
        <w:rPr>
          <w:rFonts w:ascii="方正仿宋_GBK" w:eastAsia="方正仿宋_GBK" w:hAnsi="宋体" w:cs="MingLiU" w:hint="eastAsia"/>
          <w:snapToGrid w:val="0"/>
          <w:color w:val="000000"/>
          <w:kern w:val="0"/>
          <w:sz w:val="28"/>
          <w:szCs w:val="28"/>
        </w:rPr>
        <w:t>）我方承诺在合同约定的期限内完成并移交全部合同内容。</w:t>
      </w:r>
    </w:p>
    <w:p w:rsidR="007A159D" w:rsidRDefault="00E83D6E" w:rsidP="00833445">
      <w:pPr>
        <w:autoSpaceDE w:val="0"/>
        <w:autoSpaceDN w:val="0"/>
        <w:adjustRightInd w:val="0"/>
        <w:spacing w:line="600" w:lineRule="exact"/>
        <w:ind w:right="-9"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snapToGrid w:val="0"/>
          <w:color w:val="000000"/>
          <w:kern w:val="0"/>
          <w:sz w:val="28"/>
          <w:szCs w:val="28"/>
        </w:rPr>
        <w:t>4</w:t>
      </w:r>
      <w:r>
        <w:rPr>
          <w:rFonts w:ascii="方正仿宋_GBK" w:eastAsia="方正仿宋_GBK" w:hAnsi="宋体" w:cs="MingLiU" w:hint="eastAsia"/>
          <w:snapToGrid w:val="0"/>
          <w:color w:val="000000"/>
          <w:kern w:val="0"/>
          <w:sz w:val="28"/>
          <w:szCs w:val="28"/>
        </w:rPr>
        <w:t>）我方在此声明，所递交的报价文件及有关资料内容完整、真实和准确。</w:t>
      </w:r>
    </w:p>
    <w:p w:rsidR="007A159D" w:rsidRDefault="00833445" w:rsidP="00833445">
      <w:pPr>
        <w:tabs>
          <w:tab w:val="left" w:pos="4940"/>
        </w:tabs>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四、</w:t>
      </w:r>
      <w:r w:rsidR="00E83D6E">
        <w:rPr>
          <w:rFonts w:ascii="方正仿宋_GBK" w:eastAsia="方正仿宋_GBK" w:hAnsi="宋体" w:cs="MingLiU" w:hint="eastAsia"/>
          <w:snapToGrid w:val="0"/>
          <w:color w:val="000000"/>
          <w:w w:val="200"/>
          <w:kern w:val="0"/>
          <w:sz w:val="28"/>
          <w:szCs w:val="28"/>
          <w:u w:val="single"/>
        </w:rPr>
        <w:t xml:space="preserve"> </w:t>
      </w:r>
      <w:r w:rsidR="00E83D6E">
        <w:rPr>
          <w:rFonts w:ascii="方正仿宋_GBK" w:eastAsia="方正仿宋_GBK" w:hAnsi="宋体" w:hint="eastAsia"/>
          <w:snapToGrid w:val="0"/>
          <w:color w:val="000000"/>
          <w:kern w:val="0"/>
          <w:sz w:val="28"/>
          <w:szCs w:val="28"/>
          <w:u w:val="single"/>
        </w:rPr>
        <w:tab/>
      </w:r>
      <w:r w:rsidR="00E83D6E">
        <w:rPr>
          <w:rFonts w:ascii="方正仿宋_GBK" w:eastAsia="方正仿宋_GBK" w:hAnsi="宋体" w:cs="MingLiU" w:hint="eastAsia"/>
          <w:snapToGrid w:val="0"/>
          <w:color w:val="000000"/>
          <w:kern w:val="0"/>
          <w:sz w:val="28"/>
          <w:szCs w:val="28"/>
        </w:rPr>
        <w:t>（其他补充说明）。</w:t>
      </w:r>
    </w:p>
    <w:p w:rsidR="007A159D" w:rsidRDefault="007A159D">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kern w:val="0"/>
          <w:sz w:val="28"/>
          <w:szCs w:val="28"/>
        </w:rPr>
      </w:pPr>
    </w:p>
    <w:p w:rsidR="007A159D" w:rsidRDefault="00E83D6E" w:rsidP="00833445">
      <w:pPr>
        <w:tabs>
          <w:tab w:val="left" w:pos="3686"/>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报价人：</w:t>
      </w: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（盖单位章）</w:t>
      </w:r>
    </w:p>
    <w:p w:rsidR="007A159D" w:rsidRDefault="00E83D6E" w:rsidP="00833445">
      <w:pPr>
        <w:tabs>
          <w:tab w:val="left" w:pos="7140"/>
          <w:tab w:val="left" w:pos="7560"/>
          <w:tab w:val="left" w:pos="8300"/>
        </w:tabs>
        <w:autoSpaceDE w:val="0"/>
        <w:autoSpaceDN w:val="0"/>
        <w:adjustRightInd w:val="0"/>
        <w:spacing w:line="600" w:lineRule="exact"/>
        <w:ind w:right="910" w:firstLineChars="1400" w:firstLine="392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地址：</w:t>
      </w:r>
    </w:p>
    <w:p w:rsidR="007A159D" w:rsidRDefault="00E83D6E" w:rsidP="00833445">
      <w:pPr>
        <w:tabs>
          <w:tab w:val="left" w:pos="8300"/>
        </w:tabs>
        <w:autoSpaceDE w:val="0"/>
        <w:autoSpaceDN w:val="0"/>
        <w:adjustRightInd w:val="0"/>
        <w:spacing w:line="600" w:lineRule="exact"/>
        <w:ind w:right="1100" w:firstLineChars="1400" w:firstLine="392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电话：</w:t>
      </w:r>
      <w:r>
        <w:rPr>
          <w:rFonts w:ascii="方正仿宋_GBK" w:eastAsia="方正仿宋_GBK" w:hAnsi="宋体" w:cs="MingLiU"/>
          <w:snapToGrid w:val="0"/>
          <w:color w:val="000000"/>
          <w:kern w:val="0"/>
          <w:sz w:val="28"/>
          <w:szCs w:val="28"/>
        </w:rPr>
        <w:t xml:space="preserve"> </w:t>
      </w:r>
    </w:p>
    <w:p w:rsidR="007A159D" w:rsidRDefault="00E83D6E">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年</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月</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日</w:t>
      </w:r>
      <w:bookmarkStart w:id="8" w:name="_Toc224103497"/>
      <w:bookmarkStart w:id="9" w:name="_Toc16220"/>
      <w:bookmarkStart w:id="10" w:name="_Toc277082645"/>
      <w:bookmarkStart w:id="11" w:name="_Toc287607869"/>
      <w:bookmarkStart w:id="12" w:name="_Toc354501721"/>
      <w:bookmarkStart w:id="13" w:name="_Toc287607873"/>
      <w:bookmarkStart w:id="14" w:name="_Toc277082648"/>
      <w:bookmarkStart w:id="15" w:name="_Toc224103501"/>
    </w:p>
    <w:p w:rsidR="007A159D" w:rsidRPr="00833445" w:rsidRDefault="00354B76">
      <w:pPr>
        <w:spacing w:line="600" w:lineRule="exact"/>
        <w:jc w:val="left"/>
        <w:rPr>
          <w:rFonts w:ascii="方正仿宋_GBK" w:eastAsia="方正仿宋_GBK" w:hint="eastAsia"/>
          <w:color w:val="000000"/>
          <w:sz w:val="28"/>
          <w:szCs w:val="32"/>
        </w:rPr>
      </w:pPr>
      <w:r w:rsidRPr="00833445">
        <w:rPr>
          <w:rFonts w:ascii="方正仿宋_GBK" w:eastAsia="方正仿宋_GBK" w:hint="eastAsia"/>
          <w:color w:val="000000"/>
          <w:sz w:val="28"/>
          <w:szCs w:val="32"/>
        </w:rPr>
        <w:t>注：</w:t>
      </w:r>
      <w:r w:rsidR="00833445" w:rsidRPr="00833445">
        <w:rPr>
          <w:rFonts w:ascii="方正仿宋_GBK" w:eastAsia="方正仿宋_GBK" w:hint="eastAsia"/>
          <w:color w:val="000000"/>
          <w:sz w:val="28"/>
          <w:szCs w:val="32"/>
        </w:rPr>
        <w:t>大写金额和小写金额不一致时，以大写金额为准。</w:t>
      </w:r>
    </w:p>
    <w:p w:rsidR="00B561C4" w:rsidRDefault="00B561C4" w:rsidP="00B561C4">
      <w:pPr>
        <w:pStyle w:val="3"/>
        <w:spacing w:before="0" w:after="0" w:line="240" w:lineRule="auto"/>
        <w:jc w:val="center"/>
        <w:rPr>
          <w:rFonts w:ascii="宋体" w:hAnsi="宋体"/>
          <w:b w:val="0"/>
          <w:bCs w:val="0"/>
        </w:rPr>
      </w:pPr>
      <w:bookmarkStart w:id="16" w:name="_Toc10409"/>
      <w:bookmarkStart w:id="17" w:name="_Toc430530547"/>
      <w:bookmarkStart w:id="18" w:name="_Toc287620831"/>
      <w:bookmarkStart w:id="19" w:name="_Toc287607884"/>
      <w:bookmarkStart w:id="20" w:name="_Toc224103512"/>
      <w:bookmarkStart w:id="21" w:name="_Toc277082658"/>
      <w:r>
        <w:rPr>
          <w:rFonts w:ascii="宋体" w:hAnsi="宋体" w:hint="eastAsia"/>
          <w:b w:val="0"/>
          <w:bCs w:val="0"/>
        </w:rPr>
        <w:lastRenderedPageBreak/>
        <w:t>（二）联合体协议书</w:t>
      </w:r>
      <w:bookmarkEnd w:id="16"/>
      <w:bookmarkEnd w:id="17"/>
    </w:p>
    <w:p w:rsidR="00B561C4" w:rsidRDefault="00B561C4" w:rsidP="00B561C4">
      <w:pPr>
        <w:autoSpaceDE w:val="0"/>
        <w:autoSpaceDN w:val="0"/>
        <w:adjustRightInd w:val="0"/>
        <w:snapToGrid w:val="0"/>
        <w:spacing w:line="466" w:lineRule="exact"/>
        <w:ind w:firstLineChars="103" w:firstLine="433"/>
        <w:rPr>
          <w:rFonts w:ascii="宋体" w:hAnsi="宋体"/>
          <w:snapToGrid w:val="0"/>
          <w:kern w:val="0"/>
          <w:szCs w:val="21"/>
        </w:rPr>
      </w:pP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（所有成员单位名称）自愿组成联合体，共同参加</w:t>
      </w:r>
      <w:r>
        <w:rPr>
          <w:rFonts w:ascii="宋体" w:hAnsi="宋体"/>
          <w:snapToGrid w:val="0"/>
          <w:w w:val="200"/>
          <w:kern w:val="0"/>
          <w:szCs w:val="21"/>
          <w:u w:val="single"/>
        </w:rPr>
        <w:t xml:space="preserve"> </w:t>
      </w:r>
      <w:r w:rsidRPr="00B561C4">
        <w:rPr>
          <w:rFonts w:ascii="宋体" w:hAnsi="宋体" w:hint="eastAsia"/>
          <w:snapToGrid w:val="0"/>
          <w:kern w:val="0"/>
          <w:szCs w:val="21"/>
          <w:u w:val="single"/>
        </w:rPr>
        <w:t>西部（重庆）科学城九龙坡片区城乡融合发展项目—轨道19号线陶家至西彭段可行性研究报告编制咨询服务</w:t>
      </w:r>
      <w:r>
        <w:rPr>
          <w:rFonts w:ascii="宋体" w:hAnsi="宋体"/>
          <w:snapToGrid w:val="0"/>
          <w:kern w:val="0"/>
          <w:szCs w:val="21"/>
          <w:u w:val="single"/>
        </w:rPr>
        <w:t xml:space="preserve"> </w:t>
      </w:r>
      <w:r>
        <w:rPr>
          <w:rFonts w:ascii="宋体" w:hAnsi="宋体"/>
          <w:snapToGrid w:val="0"/>
          <w:kern w:val="0"/>
          <w:szCs w:val="21"/>
        </w:rPr>
        <w:t>（项目名称）</w:t>
      </w:r>
      <w:r w:rsidRPr="00B561C4">
        <w:rPr>
          <w:rFonts w:ascii="宋体" w:hAnsi="宋体" w:hint="eastAsia"/>
          <w:snapToGrid w:val="0"/>
          <w:kern w:val="0"/>
          <w:szCs w:val="21"/>
        </w:rPr>
        <w:t>邀请比选</w:t>
      </w:r>
      <w:r>
        <w:rPr>
          <w:rFonts w:ascii="宋体" w:hAnsi="宋体"/>
          <w:snapToGrid w:val="0"/>
          <w:kern w:val="0"/>
          <w:szCs w:val="21"/>
        </w:rPr>
        <w:t>。现就联合体投标事宜订立如下协议。</w:t>
      </w:r>
    </w:p>
    <w:p w:rsidR="00B561C4" w:rsidRDefault="00B561C4" w:rsidP="00B561C4">
      <w:pPr>
        <w:tabs>
          <w:tab w:val="left" w:pos="3465"/>
          <w:tab w:val="left" w:pos="4200"/>
        </w:tabs>
        <w:autoSpaceDE w:val="0"/>
        <w:autoSpaceDN w:val="0"/>
        <w:adjustRightInd w:val="0"/>
        <w:snapToGrid w:val="0"/>
        <w:spacing w:line="466"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（某成员单位名称）</w:t>
      </w:r>
      <w:r>
        <w:rPr>
          <w:rFonts w:ascii="宋体" w:hAnsi="宋体" w:hint="eastAsia"/>
          <w:snapToGrid w:val="0"/>
          <w:kern w:val="0"/>
          <w:szCs w:val="21"/>
        </w:rPr>
        <w:t>为</w:t>
      </w:r>
      <w:r>
        <w:rPr>
          <w:rFonts w:ascii="宋体" w:hAnsi="宋体"/>
          <w:snapToGrid w:val="0"/>
          <w:kern w:val="0"/>
          <w:szCs w:val="21"/>
          <w:u w:val="single"/>
        </w:rPr>
        <w:tab/>
      </w:r>
      <w:r w:rsidRPr="00B561C4">
        <w:rPr>
          <w:rFonts w:ascii="宋体" w:hAnsi="宋体" w:hint="eastAsia"/>
          <w:snapToGrid w:val="0"/>
          <w:kern w:val="0"/>
          <w:szCs w:val="21"/>
          <w:u w:val="single"/>
        </w:rPr>
        <w:t>西部（重庆）科学城九龙坡片区城乡融合发展项目—轨道19号线陶家至西彭段可行性研究报告编制咨询服务</w:t>
      </w:r>
      <w:r>
        <w:rPr>
          <w:rFonts w:ascii="宋体" w:hAnsi="宋体" w:hint="eastAsia"/>
          <w:snapToGrid w:val="0"/>
          <w:kern w:val="0"/>
          <w:szCs w:val="21"/>
          <w:u w:val="single"/>
        </w:rPr>
        <w:t xml:space="preserve"> </w:t>
      </w:r>
      <w:r>
        <w:rPr>
          <w:rFonts w:ascii="宋体" w:hAnsi="宋体"/>
          <w:snapToGrid w:val="0"/>
          <w:kern w:val="0"/>
          <w:szCs w:val="21"/>
        </w:rPr>
        <w:t>（项目名称）联合体牵头人。由联合体牵头人单位按比选文件递交投标保证金</w:t>
      </w:r>
      <w:r w:rsidR="00851AAD">
        <w:rPr>
          <w:rFonts w:ascii="宋体" w:hAnsi="宋体"/>
          <w:snapToGrid w:val="0"/>
          <w:kern w:val="0"/>
          <w:szCs w:val="21"/>
        </w:rPr>
        <w:t>（如有）</w:t>
      </w:r>
      <w:r>
        <w:rPr>
          <w:rFonts w:ascii="宋体" w:hAnsi="宋体"/>
          <w:snapToGrid w:val="0"/>
          <w:kern w:val="0"/>
          <w:szCs w:val="21"/>
        </w:rPr>
        <w:t>。</w:t>
      </w:r>
    </w:p>
    <w:p w:rsidR="00B561C4" w:rsidRDefault="00B561C4" w:rsidP="00B561C4">
      <w:pPr>
        <w:autoSpaceDE w:val="0"/>
        <w:autoSpaceDN w:val="0"/>
        <w:adjustRightInd w:val="0"/>
        <w:snapToGrid w:val="0"/>
        <w:spacing w:line="466" w:lineRule="exact"/>
        <w:ind w:firstLine="420"/>
        <w:rPr>
          <w:rFonts w:ascii="宋体" w:hAnsi="宋体"/>
          <w:snapToGrid w:val="0"/>
          <w:kern w:val="0"/>
          <w:szCs w:val="21"/>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B561C4" w:rsidRDefault="00B561C4" w:rsidP="00B561C4">
      <w:pPr>
        <w:autoSpaceDE w:val="0"/>
        <w:autoSpaceDN w:val="0"/>
        <w:adjustRightInd w:val="0"/>
        <w:snapToGrid w:val="0"/>
        <w:spacing w:line="466" w:lineRule="exact"/>
        <w:ind w:firstLine="420"/>
        <w:jc w:val="left"/>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联合体将严格按照</w:t>
      </w:r>
      <w:r>
        <w:rPr>
          <w:rFonts w:ascii="宋体" w:hAnsi="宋体" w:hint="eastAsia"/>
          <w:snapToGrid w:val="0"/>
          <w:kern w:val="0"/>
          <w:szCs w:val="21"/>
        </w:rPr>
        <w:t>比选</w:t>
      </w:r>
      <w:r>
        <w:rPr>
          <w:rFonts w:ascii="宋体" w:hAnsi="宋体"/>
          <w:snapToGrid w:val="0"/>
          <w:kern w:val="0"/>
          <w:szCs w:val="21"/>
        </w:rPr>
        <w:t>文件的各项要求，递交投标文件，履行合同，并对外承担连带责任。</w:t>
      </w:r>
    </w:p>
    <w:p w:rsidR="00B561C4" w:rsidRDefault="00B561C4" w:rsidP="00B561C4">
      <w:pPr>
        <w:autoSpaceDE w:val="0"/>
        <w:autoSpaceDN w:val="0"/>
        <w:adjustRightInd w:val="0"/>
        <w:spacing w:line="466" w:lineRule="exact"/>
        <w:ind w:firstLineChars="200" w:firstLine="420"/>
        <w:jc w:val="left"/>
        <w:rPr>
          <w:rFonts w:ascii="宋体" w:hAnsi="宋体"/>
          <w:kern w:val="0"/>
          <w:szCs w:val="21"/>
        </w:rPr>
      </w:pPr>
      <w:r>
        <w:rPr>
          <w:rFonts w:ascii="宋体" w:hAnsi="宋体"/>
          <w:kern w:val="0"/>
          <w:szCs w:val="21"/>
        </w:rPr>
        <w:t>4.</w:t>
      </w:r>
      <w:r>
        <w:rPr>
          <w:rFonts w:ascii="宋体" w:hAnsi="宋体" w:hint="eastAsia"/>
          <w:kern w:val="0"/>
          <w:szCs w:val="21"/>
        </w:rPr>
        <w:t xml:space="preserve"> </w:t>
      </w:r>
      <w:r>
        <w:rPr>
          <w:rFonts w:ascii="宋体" w:hAnsi="宋体"/>
          <w:kern w:val="0"/>
          <w:szCs w:val="21"/>
        </w:rPr>
        <w:t>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B561C4" w:rsidRDefault="00B561C4" w:rsidP="00B561C4">
      <w:pPr>
        <w:tabs>
          <w:tab w:val="left" w:pos="2020"/>
          <w:tab w:val="left" w:pos="4680"/>
          <w:tab w:val="left" w:pos="7640"/>
          <w:tab w:val="left" w:pos="7820"/>
        </w:tabs>
        <w:autoSpaceDE w:val="0"/>
        <w:autoSpaceDN w:val="0"/>
        <w:adjustRightInd w:val="0"/>
        <w:spacing w:line="466" w:lineRule="exact"/>
        <w:ind w:firstLineChars="200" w:firstLine="420"/>
        <w:jc w:val="left"/>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联合体各成员单位内部的职责分工如下：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410"/>
        <w:gridCol w:w="2885"/>
      </w:tblGrid>
      <w:tr w:rsidR="00B561C4" w:rsidTr="00800FC1">
        <w:tc>
          <w:tcPr>
            <w:tcW w:w="4219" w:type="dxa"/>
          </w:tcPr>
          <w:p w:rsidR="00B561C4" w:rsidRDefault="00B561C4" w:rsidP="00800FC1">
            <w:pPr>
              <w:autoSpaceDE w:val="0"/>
              <w:autoSpaceDN w:val="0"/>
              <w:adjustRightInd w:val="0"/>
              <w:snapToGrid w:val="0"/>
              <w:spacing w:line="500" w:lineRule="exact"/>
              <w:jc w:val="center"/>
              <w:rPr>
                <w:rFonts w:ascii="宋体" w:hAnsi="宋体"/>
                <w:snapToGrid w:val="0"/>
                <w:kern w:val="0"/>
                <w:szCs w:val="21"/>
              </w:rPr>
            </w:pPr>
            <w:r>
              <w:rPr>
                <w:rFonts w:ascii="宋体" w:hAnsi="宋体" w:hint="eastAsia"/>
                <w:snapToGrid w:val="0"/>
                <w:kern w:val="0"/>
                <w:szCs w:val="21"/>
              </w:rPr>
              <w:t>联合体成员</w:t>
            </w:r>
            <w:r>
              <w:rPr>
                <w:rFonts w:ascii="宋体" w:hAnsi="宋体"/>
                <w:snapToGrid w:val="0"/>
                <w:kern w:val="0"/>
                <w:szCs w:val="21"/>
              </w:rPr>
              <w:t>名称</w:t>
            </w:r>
          </w:p>
        </w:tc>
        <w:tc>
          <w:tcPr>
            <w:tcW w:w="2410"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B561C4" w:rsidRDefault="00B561C4" w:rsidP="00800FC1">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B561C4" w:rsidTr="00800FC1">
        <w:tc>
          <w:tcPr>
            <w:tcW w:w="4219"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p>
        </w:tc>
      </w:tr>
      <w:tr w:rsidR="00B561C4" w:rsidTr="00800FC1">
        <w:tc>
          <w:tcPr>
            <w:tcW w:w="4219"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p>
        </w:tc>
      </w:tr>
      <w:tr w:rsidR="00B561C4" w:rsidTr="00800FC1">
        <w:tc>
          <w:tcPr>
            <w:tcW w:w="4219"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p>
        </w:tc>
      </w:tr>
      <w:tr w:rsidR="00B561C4" w:rsidTr="00800FC1">
        <w:tc>
          <w:tcPr>
            <w:tcW w:w="4219"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B561C4" w:rsidRDefault="00B561C4" w:rsidP="00800FC1">
            <w:pPr>
              <w:autoSpaceDE w:val="0"/>
              <w:autoSpaceDN w:val="0"/>
              <w:adjustRightInd w:val="0"/>
              <w:snapToGrid w:val="0"/>
              <w:spacing w:line="500" w:lineRule="exact"/>
              <w:ind w:firstLine="420"/>
              <w:jc w:val="left"/>
              <w:rPr>
                <w:rFonts w:ascii="宋体" w:hAnsi="宋体"/>
                <w:snapToGrid w:val="0"/>
                <w:kern w:val="0"/>
                <w:szCs w:val="21"/>
              </w:rPr>
            </w:pPr>
          </w:p>
        </w:tc>
      </w:tr>
    </w:tbl>
    <w:p w:rsidR="00B561C4" w:rsidRDefault="00B561C4" w:rsidP="00B561C4">
      <w:pPr>
        <w:tabs>
          <w:tab w:val="left" w:pos="2020"/>
          <w:tab w:val="left" w:pos="4680"/>
          <w:tab w:val="left" w:pos="7640"/>
          <w:tab w:val="left" w:pos="7820"/>
        </w:tabs>
        <w:autoSpaceDE w:val="0"/>
        <w:autoSpaceDN w:val="0"/>
        <w:adjustRightInd w:val="0"/>
        <w:spacing w:line="466" w:lineRule="exact"/>
        <w:ind w:firstLineChars="200" w:firstLine="416"/>
        <w:jc w:val="left"/>
        <w:rPr>
          <w:rFonts w:ascii="宋体" w:hAnsi="宋体"/>
          <w:spacing w:val="-1"/>
          <w:kern w:val="0"/>
          <w:szCs w:val="21"/>
        </w:rPr>
      </w:pPr>
      <w:r>
        <w:rPr>
          <w:rFonts w:ascii="宋体" w:hAnsi="宋体" w:hint="eastAsia"/>
          <w:spacing w:val="-1"/>
          <w:kern w:val="0"/>
          <w:szCs w:val="21"/>
        </w:rPr>
        <w:t>6.由联合体牵头人委派本项目的委托代理人。</w:t>
      </w:r>
    </w:p>
    <w:p w:rsidR="00B561C4" w:rsidRDefault="00B561C4" w:rsidP="00B561C4">
      <w:pPr>
        <w:autoSpaceDE w:val="0"/>
        <w:autoSpaceDN w:val="0"/>
        <w:adjustRightInd w:val="0"/>
        <w:snapToGrid w:val="0"/>
        <w:spacing w:line="466" w:lineRule="exact"/>
        <w:ind w:firstLine="420"/>
        <w:jc w:val="left"/>
        <w:rPr>
          <w:rFonts w:ascii="宋体" w:hAnsi="宋体"/>
          <w:spacing w:val="-1"/>
          <w:kern w:val="0"/>
          <w:szCs w:val="21"/>
        </w:rPr>
      </w:pPr>
      <w:r>
        <w:rPr>
          <w:rFonts w:ascii="宋体" w:hAnsi="宋体" w:hint="eastAsia"/>
          <w:spacing w:val="-1"/>
          <w:kern w:val="0"/>
          <w:szCs w:val="21"/>
        </w:rPr>
        <w:t>7.投标工作和联合体在中标后实施过程中的有关费用按各自承担的工作量分摊</w:t>
      </w:r>
      <w:r w:rsidR="00EF5147">
        <w:rPr>
          <w:rFonts w:ascii="宋体" w:hAnsi="宋体" w:hint="eastAsia"/>
          <w:spacing w:val="-1"/>
          <w:kern w:val="0"/>
          <w:szCs w:val="21"/>
        </w:rPr>
        <w:t>，发包人支付合同费用至联合体牵头人</w:t>
      </w:r>
      <w:r>
        <w:rPr>
          <w:rFonts w:ascii="宋体" w:hAnsi="宋体" w:hint="eastAsia"/>
          <w:spacing w:val="-1"/>
          <w:kern w:val="0"/>
          <w:szCs w:val="21"/>
        </w:rPr>
        <w:t>。</w:t>
      </w:r>
    </w:p>
    <w:p w:rsidR="00B561C4" w:rsidRDefault="00B561C4" w:rsidP="00B561C4">
      <w:pPr>
        <w:autoSpaceDE w:val="0"/>
        <w:autoSpaceDN w:val="0"/>
        <w:adjustRightInd w:val="0"/>
        <w:snapToGrid w:val="0"/>
        <w:spacing w:line="466" w:lineRule="exact"/>
        <w:ind w:firstLine="420"/>
        <w:jc w:val="left"/>
        <w:rPr>
          <w:rFonts w:ascii="宋体" w:hAnsi="宋体"/>
          <w:spacing w:val="-1"/>
          <w:kern w:val="0"/>
          <w:szCs w:val="21"/>
        </w:rPr>
      </w:pPr>
      <w:r>
        <w:rPr>
          <w:rFonts w:ascii="宋体" w:hAnsi="宋体" w:hint="eastAsia"/>
          <w:spacing w:val="-1"/>
          <w:kern w:val="0"/>
          <w:szCs w:val="21"/>
        </w:rPr>
        <w:t>8.本协议书自签署之日起生效，合同履行完毕后自动失效。</w:t>
      </w:r>
    </w:p>
    <w:p w:rsidR="00B561C4" w:rsidRDefault="00B561C4" w:rsidP="00B561C4">
      <w:pPr>
        <w:autoSpaceDE w:val="0"/>
        <w:autoSpaceDN w:val="0"/>
        <w:adjustRightInd w:val="0"/>
        <w:snapToGrid w:val="0"/>
        <w:spacing w:line="466" w:lineRule="exact"/>
        <w:ind w:firstLine="420"/>
        <w:jc w:val="left"/>
        <w:rPr>
          <w:rFonts w:ascii="宋体" w:hAnsi="宋体"/>
          <w:spacing w:val="-1"/>
          <w:kern w:val="0"/>
          <w:szCs w:val="21"/>
        </w:rPr>
      </w:pPr>
      <w:r>
        <w:rPr>
          <w:rFonts w:ascii="宋体" w:hAnsi="宋体" w:hint="eastAsia"/>
          <w:spacing w:val="-1"/>
          <w:kern w:val="0"/>
          <w:szCs w:val="21"/>
        </w:rPr>
        <w:t>9.本协议书一式</w:t>
      </w:r>
      <w:r>
        <w:rPr>
          <w:rFonts w:ascii="宋体" w:hAnsi="宋体" w:hint="eastAsia"/>
          <w:spacing w:val="-1"/>
          <w:kern w:val="0"/>
          <w:szCs w:val="21"/>
          <w:u w:val="single"/>
        </w:rPr>
        <w:t xml:space="preserve">    </w:t>
      </w:r>
      <w:r>
        <w:rPr>
          <w:rFonts w:ascii="宋体" w:hAnsi="宋体" w:hint="eastAsia"/>
          <w:spacing w:val="-1"/>
          <w:kern w:val="0"/>
          <w:szCs w:val="21"/>
        </w:rPr>
        <w:t>份，联合体成员和招标人各执</w:t>
      </w:r>
      <w:r>
        <w:rPr>
          <w:rFonts w:ascii="宋体" w:hAnsi="宋体" w:hint="eastAsia"/>
          <w:spacing w:val="-1"/>
          <w:kern w:val="0"/>
          <w:szCs w:val="21"/>
          <w:u w:val="single"/>
        </w:rPr>
        <w:t xml:space="preserve">    </w:t>
      </w:r>
      <w:r>
        <w:rPr>
          <w:rFonts w:ascii="宋体" w:hAnsi="宋体" w:hint="eastAsia"/>
          <w:spacing w:val="-1"/>
          <w:kern w:val="0"/>
          <w:szCs w:val="21"/>
        </w:rPr>
        <w:t>份。</w:t>
      </w:r>
    </w:p>
    <w:p w:rsidR="00B561C4" w:rsidRDefault="00B561C4" w:rsidP="00B561C4">
      <w:pPr>
        <w:widowControl/>
        <w:jc w:val="left"/>
        <w:rPr>
          <w:rFonts w:ascii="宋体" w:hAnsi="宋体"/>
          <w:spacing w:val="-1"/>
          <w:kern w:val="0"/>
          <w:szCs w:val="21"/>
          <w:u w:val="single"/>
        </w:rPr>
      </w:pPr>
    </w:p>
    <w:p w:rsidR="00B561C4" w:rsidRDefault="00B561C4" w:rsidP="00B561C4">
      <w:pPr>
        <w:tabs>
          <w:tab w:val="left" w:pos="4840"/>
        </w:tabs>
        <w:autoSpaceDE w:val="0"/>
        <w:autoSpaceDN w:val="0"/>
        <w:adjustRightInd w:val="0"/>
        <w:snapToGrid w:val="0"/>
        <w:spacing w:line="466" w:lineRule="exact"/>
        <w:ind w:firstLineChars="200" w:firstLine="416"/>
        <w:jc w:val="left"/>
        <w:rPr>
          <w:rFonts w:ascii="宋体" w:hAnsi="宋体"/>
          <w:spacing w:val="-1"/>
          <w:kern w:val="0"/>
          <w:szCs w:val="21"/>
        </w:rPr>
      </w:pPr>
      <w:r>
        <w:rPr>
          <w:rFonts w:ascii="宋体" w:hAnsi="宋体" w:hint="eastAsia"/>
          <w:spacing w:val="-1"/>
          <w:kern w:val="0"/>
          <w:szCs w:val="21"/>
        </w:rPr>
        <w:t>牵头人名称：</w:t>
      </w:r>
      <w:r>
        <w:rPr>
          <w:rFonts w:ascii="宋体" w:hAnsi="宋体" w:hint="eastAsia"/>
          <w:spacing w:val="-1"/>
          <w:kern w:val="0"/>
          <w:szCs w:val="21"/>
          <w:u w:val="single"/>
        </w:rPr>
        <w:t xml:space="preserve">                                </w:t>
      </w:r>
      <w:r>
        <w:rPr>
          <w:rFonts w:ascii="宋体" w:hAnsi="宋体" w:hint="eastAsia"/>
          <w:spacing w:val="-1"/>
          <w:kern w:val="0"/>
          <w:szCs w:val="21"/>
        </w:rPr>
        <w:t>（盖单位法人章）</w:t>
      </w:r>
    </w:p>
    <w:p w:rsidR="00B561C4" w:rsidRDefault="00B561C4" w:rsidP="00B561C4">
      <w:pPr>
        <w:tabs>
          <w:tab w:val="left" w:pos="4840"/>
        </w:tabs>
        <w:autoSpaceDE w:val="0"/>
        <w:autoSpaceDN w:val="0"/>
        <w:adjustRightInd w:val="0"/>
        <w:snapToGrid w:val="0"/>
        <w:spacing w:line="466" w:lineRule="exact"/>
        <w:ind w:firstLineChars="200" w:firstLine="416"/>
        <w:jc w:val="left"/>
        <w:rPr>
          <w:rFonts w:ascii="宋体" w:hAnsi="宋体"/>
          <w:spacing w:val="-1"/>
          <w:kern w:val="0"/>
          <w:szCs w:val="21"/>
        </w:rPr>
      </w:pPr>
      <w:r>
        <w:rPr>
          <w:rFonts w:ascii="宋体" w:hAnsi="宋体" w:hint="eastAsia"/>
          <w:spacing w:val="-1"/>
          <w:kern w:val="0"/>
          <w:szCs w:val="21"/>
        </w:rPr>
        <w:t>法定代表人或其委托代理人：</w:t>
      </w:r>
      <w:r>
        <w:rPr>
          <w:rFonts w:ascii="宋体" w:hAnsi="宋体" w:hint="eastAsia"/>
          <w:spacing w:val="-1"/>
          <w:kern w:val="0"/>
          <w:szCs w:val="21"/>
          <w:u w:val="single"/>
        </w:rPr>
        <w:t xml:space="preserve">                  </w:t>
      </w:r>
      <w:r>
        <w:rPr>
          <w:rFonts w:ascii="宋体" w:hAnsi="宋体" w:hint="eastAsia"/>
          <w:spacing w:val="-1"/>
          <w:kern w:val="0"/>
          <w:szCs w:val="21"/>
        </w:rPr>
        <w:t>（签名或盖章）</w:t>
      </w:r>
    </w:p>
    <w:p w:rsidR="00EF5147" w:rsidRPr="00EF5147" w:rsidRDefault="00EF5147" w:rsidP="00EF5147">
      <w:pPr>
        <w:pStyle w:val="a0"/>
      </w:pPr>
    </w:p>
    <w:p w:rsidR="00EF5147" w:rsidRDefault="00EF5147" w:rsidP="00EF5147">
      <w:pPr>
        <w:pStyle w:val="a0"/>
        <w:rPr>
          <w:spacing w:val="-1"/>
          <w:kern w:val="0"/>
          <w:szCs w:val="21"/>
        </w:rPr>
      </w:pPr>
      <w:r w:rsidRPr="00EF5147">
        <w:rPr>
          <w:rFonts w:eastAsia="宋体" w:hint="eastAsia"/>
          <w:spacing w:val="-1"/>
          <w:kern w:val="0"/>
          <w:sz w:val="21"/>
          <w:szCs w:val="21"/>
        </w:rPr>
        <w:t>联合体成员单位：</w:t>
      </w:r>
      <w:r w:rsidRPr="00EF5147">
        <w:rPr>
          <w:rFonts w:eastAsia="宋体" w:hint="eastAsia"/>
          <w:spacing w:val="-1"/>
          <w:kern w:val="0"/>
          <w:sz w:val="21"/>
          <w:szCs w:val="21"/>
          <w:u w:val="single"/>
        </w:rPr>
        <w:t xml:space="preserve"> </w:t>
      </w:r>
      <w:r w:rsidRPr="00EF5147">
        <w:rPr>
          <w:rFonts w:eastAsia="宋体"/>
          <w:spacing w:val="-1"/>
          <w:kern w:val="0"/>
          <w:sz w:val="21"/>
          <w:szCs w:val="21"/>
          <w:u w:val="single"/>
        </w:rPr>
        <w:t xml:space="preserve">                    </w:t>
      </w:r>
      <w:r w:rsidRPr="00EF5147">
        <w:rPr>
          <w:rFonts w:eastAsia="宋体"/>
          <w:spacing w:val="-1"/>
          <w:kern w:val="0"/>
          <w:sz w:val="21"/>
          <w:szCs w:val="21"/>
        </w:rPr>
        <w:t xml:space="preserve"> </w:t>
      </w:r>
      <w:r w:rsidRPr="00EF5147">
        <w:rPr>
          <w:rFonts w:eastAsia="宋体" w:hint="eastAsia"/>
          <w:spacing w:val="-1"/>
          <w:kern w:val="0"/>
          <w:sz w:val="21"/>
          <w:szCs w:val="21"/>
        </w:rPr>
        <w:t>（盖单位法人章）</w:t>
      </w:r>
    </w:p>
    <w:p w:rsidR="00EF5147" w:rsidRDefault="00EF5147" w:rsidP="00EF5147">
      <w:pPr>
        <w:pStyle w:val="a0"/>
        <w:rPr>
          <w:rFonts w:eastAsia="宋体"/>
          <w:spacing w:val="-1"/>
          <w:kern w:val="0"/>
          <w:sz w:val="21"/>
          <w:szCs w:val="21"/>
        </w:rPr>
      </w:pPr>
      <w:r w:rsidRPr="00EF5147">
        <w:rPr>
          <w:rFonts w:eastAsia="宋体" w:hint="eastAsia"/>
          <w:spacing w:val="-1"/>
          <w:kern w:val="0"/>
          <w:sz w:val="21"/>
          <w:szCs w:val="21"/>
        </w:rPr>
        <w:t>法定代表人或其委托代理人：</w:t>
      </w:r>
      <w:r>
        <w:rPr>
          <w:rFonts w:hint="eastAsia"/>
          <w:spacing w:val="-1"/>
          <w:kern w:val="0"/>
          <w:szCs w:val="21"/>
          <w:u w:val="single"/>
        </w:rPr>
        <w:t xml:space="preserve">                  </w:t>
      </w:r>
      <w:r w:rsidRPr="00EF5147">
        <w:rPr>
          <w:rFonts w:eastAsia="宋体" w:hint="eastAsia"/>
          <w:spacing w:val="-1"/>
          <w:kern w:val="0"/>
          <w:sz w:val="21"/>
          <w:szCs w:val="21"/>
        </w:rPr>
        <w:t>（签名或盖章）</w:t>
      </w:r>
    </w:p>
    <w:p w:rsidR="00EF5147" w:rsidRDefault="00EF5147" w:rsidP="00EF5147">
      <w:pPr>
        <w:pStyle w:val="a0"/>
      </w:pPr>
      <w:r>
        <w:t>……</w:t>
      </w:r>
    </w:p>
    <w:p w:rsidR="00EF5147" w:rsidRPr="00EF5147" w:rsidRDefault="00EF5147" w:rsidP="00EF5147">
      <w:pPr>
        <w:pStyle w:val="a0"/>
      </w:pPr>
    </w:p>
    <w:p w:rsidR="00B561C4" w:rsidRDefault="00B561C4" w:rsidP="00B561C4">
      <w:pPr>
        <w:tabs>
          <w:tab w:val="left" w:pos="3840"/>
          <w:tab w:val="left" w:pos="4780"/>
          <w:tab w:val="left" w:pos="5720"/>
        </w:tabs>
        <w:wordWrap w:val="0"/>
        <w:autoSpaceDE w:val="0"/>
        <w:autoSpaceDN w:val="0"/>
        <w:adjustRightInd w:val="0"/>
        <w:snapToGrid w:val="0"/>
        <w:spacing w:line="466" w:lineRule="exact"/>
        <w:jc w:val="right"/>
        <w:rPr>
          <w:rFonts w:ascii="宋体" w:hAnsi="宋体"/>
          <w:kern w:val="0"/>
          <w:szCs w:val="21"/>
        </w:rPr>
      </w:pPr>
      <w:r>
        <w:rPr>
          <w:rFonts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B561C4" w:rsidRDefault="00B561C4" w:rsidP="00B561C4">
      <w:pPr>
        <w:pStyle w:val="ad"/>
        <w:tabs>
          <w:tab w:val="left" w:pos="315"/>
        </w:tabs>
        <w:spacing w:line="466" w:lineRule="exact"/>
        <w:ind w:firstLine="0"/>
        <w:jc w:val="right"/>
        <w:rPr>
          <w:rFonts w:ascii="宋体" w:eastAsia="宋体" w:hAnsi="宋体"/>
          <w:sz w:val="21"/>
          <w:szCs w:val="21"/>
        </w:rPr>
      </w:pPr>
      <w:r>
        <w:rPr>
          <w:noProof/>
        </w:rPr>
        <mc:AlternateContent>
          <mc:Choice Requires="wps">
            <w:drawing>
              <wp:anchor distT="4294967295" distB="4294967295" distL="114300" distR="114300" simplePos="0" relativeHeight="251659264" behindDoc="0" locked="0" layoutInCell="1" allowOverlap="1" wp14:anchorId="0635E06A" wp14:editId="5BEEE9C5">
                <wp:simplePos x="0" y="0"/>
                <wp:positionH relativeFrom="column">
                  <wp:posOffset>47625</wp:posOffset>
                </wp:positionH>
                <wp:positionV relativeFrom="paragraph">
                  <wp:posOffset>240029</wp:posOffset>
                </wp:positionV>
                <wp:extent cx="5470525" cy="0"/>
                <wp:effectExtent l="0" t="0" r="34925" b="19050"/>
                <wp:wrapNone/>
                <wp:docPr id="241" name="直接连接符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0525" cy="0"/>
                        </a:xfrm>
                        <a:prstGeom prst="line">
                          <a:avLst/>
                        </a:prstGeom>
                        <a:noFill/>
                        <a:ln w="317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533CC35D" id="直接连接符 24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8.9pt" to="43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" strokeweight=".25pt"/>
            </w:pict>
          </mc:Fallback>
        </mc:AlternateContent>
      </w:r>
    </w:p>
    <w:p w:rsidR="00B561C4" w:rsidRDefault="00B561C4" w:rsidP="00B561C4">
      <w:pPr>
        <w:spacing w:line="360" w:lineRule="auto"/>
        <w:ind w:firstLineChars="200" w:firstLine="420"/>
        <w:rPr>
          <w:rFonts w:ascii="宋体" w:hAnsi="宋体"/>
          <w:szCs w:val="21"/>
        </w:rPr>
      </w:pPr>
      <w:r>
        <w:rPr>
          <w:rFonts w:ascii="宋体" w:hAnsi="宋体"/>
          <w:szCs w:val="21"/>
        </w:rPr>
        <w:t>注：</w:t>
      </w:r>
      <w:r>
        <w:rPr>
          <w:rFonts w:ascii="宋体" w:hAnsi="宋体" w:hint="eastAsia"/>
          <w:szCs w:val="21"/>
        </w:rPr>
        <w:t>1.在联合体协议书第5条联合体各成员单位内部的</w:t>
      </w:r>
      <w:r w:rsidR="00EF5147">
        <w:rPr>
          <w:rFonts w:ascii="宋体" w:hAnsi="宋体" w:hint="eastAsia"/>
          <w:szCs w:val="21"/>
        </w:rPr>
        <w:t>职责分工中填写的联合体所有成员单位名称应与其营业执照、资质证书</w:t>
      </w:r>
      <w:r>
        <w:rPr>
          <w:rFonts w:ascii="宋体" w:hAnsi="宋体" w:hint="eastAsia"/>
          <w:szCs w:val="21"/>
        </w:rPr>
        <w:t>一致（依法变更名称的应提交相应证明材料），否则由评标</w:t>
      </w:r>
      <w:r w:rsidR="00EF5147">
        <w:rPr>
          <w:rFonts w:ascii="宋体" w:hAnsi="宋体" w:hint="eastAsia"/>
          <w:szCs w:val="21"/>
        </w:rPr>
        <w:t>小组</w:t>
      </w:r>
      <w:r>
        <w:rPr>
          <w:rFonts w:ascii="宋体" w:hAnsi="宋体" w:hint="eastAsia"/>
          <w:szCs w:val="21"/>
        </w:rPr>
        <w:t>作否决投标处理。</w:t>
      </w:r>
    </w:p>
    <w:p w:rsidR="00B561C4" w:rsidRPr="00EF5147" w:rsidRDefault="00B561C4" w:rsidP="00B561C4">
      <w:pPr>
        <w:pStyle w:val="a0"/>
        <w:rPr>
          <w:rFonts w:eastAsia="宋体"/>
          <w:sz w:val="21"/>
          <w:szCs w:val="21"/>
        </w:rPr>
      </w:pPr>
      <w:r w:rsidRPr="00EF5147">
        <w:rPr>
          <w:rFonts w:eastAsia="宋体" w:hint="eastAsia"/>
          <w:sz w:val="21"/>
          <w:szCs w:val="21"/>
        </w:rPr>
        <w:t>2.</w:t>
      </w:r>
      <w:r w:rsidRPr="00EF5147">
        <w:rPr>
          <w:rFonts w:eastAsia="宋体"/>
          <w:sz w:val="21"/>
          <w:szCs w:val="21"/>
        </w:rPr>
        <w:t>本协议书由委托代理人签名或盖章的，应附法定代表人签名或盖章的授权委托书。</w:t>
      </w:r>
      <w:bookmarkEnd w:id="18"/>
      <w:bookmarkEnd w:id="19"/>
      <w:bookmarkEnd w:id="20"/>
      <w:bookmarkEnd w:id="21"/>
    </w:p>
    <w:p w:rsidR="00B561C4" w:rsidRDefault="00B561C4" w:rsidP="00B561C4">
      <w:pPr>
        <w:pStyle w:val="a0"/>
        <w:rPr>
          <w:szCs w:val="21"/>
        </w:rPr>
      </w:pPr>
    </w:p>
    <w:p w:rsidR="00B561C4" w:rsidRDefault="00B561C4" w:rsidP="00B561C4">
      <w:pPr>
        <w:pStyle w:val="a0"/>
        <w:rPr>
          <w:szCs w:val="21"/>
        </w:rPr>
      </w:pPr>
    </w:p>
    <w:p w:rsidR="00B561C4" w:rsidRDefault="00B561C4" w:rsidP="00B561C4">
      <w:pPr>
        <w:pStyle w:val="a0"/>
        <w:rPr>
          <w:szCs w:val="21"/>
        </w:rPr>
      </w:pPr>
    </w:p>
    <w:p w:rsidR="00B561C4" w:rsidRDefault="00B561C4" w:rsidP="00B561C4">
      <w:pPr>
        <w:pStyle w:val="a0"/>
        <w:rPr>
          <w:szCs w:val="21"/>
        </w:rPr>
      </w:pPr>
    </w:p>
    <w:p w:rsidR="00B561C4" w:rsidRDefault="00B561C4" w:rsidP="00B561C4">
      <w:pPr>
        <w:pStyle w:val="a0"/>
        <w:rPr>
          <w:szCs w:val="21"/>
        </w:rPr>
      </w:pPr>
    </w:p>
    <w:p w:rsidR="00B561C4" w:rsidRDefault="00B561C4" w:rsidP="00B561C4">
      <w:pPr>
        <w:pStyle w:val="a0"/>
        <w:rPr>
          <w:szCs w:val="21"/>
        </w:rPr>
      </w:pPr>
    </w:p>
    <w:p w:rsidR="00B561C4" w:rsidRDefault="00B561C4" w:rsidP="00B561C4">
      <w:pPr>
        <w:pStyle w:val="a0"/>
        <w:rPr>
          <w:szCs w:val="21"/>
        </w:rPr>
      </w:pPr>
    </w:p>
    <w:p w:rsidR="00B561C4" w:rsidRDefault="00B561C4" w:rsidP="00B561C4">
      <w:pPr>
        <w:pStyle w:val="a0"/>
        <w:rPr>
          <w:szCs w:val="21"/>
        </w:rPr>
      </w:pPr>
    </w:p>
    <w:p w:rsidR="00B561C4" w:rsidRDefault="00B561C4" w:rsidP="00B561C4">
      <w:pPr>
        <w:pStyle w:val="a0"/>
        <w:rPr>
          <w:szCs w:val="21"/>
        </w:rPr>
      </w:pPr>
    </w:p>
    <w:p w:rsidR="00B561C4" w:rsidRDefault="00B561C4" w:rsidP="00B561C4">
      <w:pPr>
        <w:pStyle w:val="a0"/>
        <w:rPr>
          <w:szCs w:val="21"/>
        </w:rPr>
      </w:pPr>
    </w:p>
    <w:p w:rsidR="00B561C4" w:rsidRDefault="00B561C4" w:rsidP="00B561C4">
      <w:pPr>
        <w:pStyle w:val="a0"/>
        <w:rPr>
          <w:szCs w:val="21"/>
        </w:rPr>
      </w:pPr>
    </w:p>
    <w:p w:rsidR="00B561C4" w:rsidRDefault="00B561C4" w:rsidP="00B561C4">
      <w:pPr>
        <w:pStyle w:val="a0"/>
        <w:rPr>
          <w:szCs w:val="21"/>
        </w:rPr>
      </w:pPr>
    </w:p>
    <w:p w:rsidR="00B561C4" w:rsidRDefault="00B561C4" w:rsidP="00B561C4">
      <w:pPr>
        <w:pStyle w:val="a0"/>
        <w:rPr>
          <w:szCs w:val="21"/>
        </w:rPr>
      </w:pPr>
    </w:p>
    <w:p w:rsidR="007A159D" w:rsidRDefault="00B561C4">
      <w:pPr>
        <w:spacing w:line="600" w:lineRule="exact"/>
        <w:jc w:val="center"/>
        <w:rPr>
          <w:rFonts w:ascii="方正黑体_GBK" w:eastAsia="方正黑体_GBK" w:hint="eastAsia"/>
          <w:color w:val="000000"/>
          <w:sz w:val="28"/>
          <w:szCs w:val="28"/>
        </w:rPr>
      </w:pPr>
      <w:r>
        <w:rPr>
          <w:rFonts w:ascii="方正黑体_GBK" w:eastAsia="方正黑体_GBK" w:hint="eastAsia"/>
          <w:color w:val="000000"/>
          <w:sz w:val="28"/>
          <w:szCs w:val="28"/>
        </w:rPr>
        <w:lastRenderedPageBreak/>
        <w:t>（三）</w:t>
      </w:r>
      <w:r w:rsidR="00E83D6E">
        <w:rPr>
          <w:rFonts w:ascii="方正黑体_GBK" w:eastAsia="方正黑体_GBK" w:hint="eastAsia"/>
          <w:color w:val="000000"/>
          <w:sz w:val="28"/>
          <w:szCs w:val="28"/>
        </w:rPr>
        <w:t xml:space="preserve"> 法定代表人身份证明及授权委托书</w:t>
      </w:r>
      <w:bookmarkEnd w:id="8"/>
      <w:bookmarkEnd w:id="9"/>
      <w:bookmarkEnd w:id="10"/>
      <w:bookmarkEnd w:id="11"/>
    </w:p>
    <w:p w:rsidR="007A159D" w:rsidRDefault="00B561C4">
      <w:pPr>
        <w:spacing w:line="600" w:lineRule="exact"/>
        <w:jc w:val="center"/>
        <w:rPr>
          <w:rFonts w:ascii="方正仿宋_GBK" w:eastAsia="方正仿宋_GBK" w:hint="eastAsia"/>
          <w:b/>
          <w:color w:val="000000"/>
          <w:sz w:val="28"/>
          <w:szCs w:val="28"/>
        </w:rPr>
      </w:pPr>
      <w:r>
        <w:rPr>
          <w:rFonts w:ascii="方正仿宋_GBK" w:eastAsia="方正仿宋_GBK" w:hAnsi="宋体" w:hint="eastAsia"/>
          <w:b/>
          <w:color w:val="000000"/>
          <w:sz w:val="28"/>
          <w:szCs w:val="28"/>
        </w:rPr>
        <w:t>1</w:t>
      </w:r>
      <w:r>
        <w:rPr>
          <w:rFonts w:ascii="方正仿宋_GBK" w:eastAsia="方正仿宋_GBK" w:hAnsi="宋体"/>
          <w:b/>
          <w:color w:val="000000"/>
          <w:sz w:val="28"/>
          <w:szCs w:val="28"/>
        </w:rPr>
        <w:t>.</w:t>
      </w:r>
      <w:r w:rsidR="00E83D6E">
        <w:rPr>
          <w:rFonts w:ascii="方正仿宋_GBK" w:eastAsia="方正仿宋_GBK" w:hAnsi="宋体" w:hint="eastAsia"/>
          <w:b/>
          <w:color w:val="000000"/>
          <w:sz w:val="28"/>
          <w:szCs w:val="28"/>
        </w:rPr>
        <w:t>法定代表人身份证明</w:t>
      </w:r>
    </w:p>
    <w:p w:rsidR="007A159D" w:rsidRDefault="007A159D">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p>
    <w:p w:rsidR="007A159D" w:rsidRDefault="00E83D6E">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投标人名称：</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单位性质：</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地址：</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成立时间：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t xml:space="preserve"> </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经营期限：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姓名：</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性别</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kern w:val="0"/>
          <w:sz w:val="28"/>
          <w:szCs w:val="28"/>
        </w:rPr>
        <w:t>龄：</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职务：</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（投标人名称）的法定代表人。</w:t>
      </w:r>
    </w:p>
    <w:p w:rsidR="007A159D" w:rsidRDefault="00E83D6E">
      <w:pPr>
        <w:autoSpaceDE w:val="0"/>
        <w:autoSpaceDN w:val="0"/>
        <w:adjustRightInd w:val="0"/>
        <w:snapToGrid w:val="0"/>
        <w:spacing w:line="600" w:lineRule="exact"/>
        <w:ind w:firstLineChars="200" w:firstLine="560"/>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特此证明。</w:t>
      </w:r>
    </w:p>
    <w:p w:rsidR="007A159D" w:rsidRDefault="007A159D">
      <w:pPr>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w:t>
      </w:r>
      <w:r>
        <w:rPr>
          <w:rFonts w:ascii="方正仿宋_GBK" w:eastAsia="方正仿宋_GBK" w:hAnsi="宋体" w:cs="MingLiU" w:hint="eastAsia"/>
          <w:color w:val="000000"/>
          <w:spacing w:val="-1"/>
          <w:kern w:val="0"/>
          <w:sz w:val="28"/>
          <w:szCs w:val="28"/>
        </w:rPr>
        <w:t>人</w:t>
      </w:r>
      <w:r>
        <w:rPr>
          <w:rFonts w:ascii="方正仿宋_GBK" w:eastAsia="方正仿宋_GBK" w:hAnsi="宋体" w:cs="MingLiU" w:hint="eastAsia"/>
          <w:color w:val="000000"/>
          <w:kern w:val="0"/>
          <w:sz w:val="28"/>
          <w:szCs w:val="28"/>
        </w:rPr>
        <w:t>：</w:t>
      </w:r>
      <w:r>
        <w:rPr>
          <w:rFonts w:ascii="方正仿宋_GBK" w:eastAsia="方正仿宋_GBK" w:hAnsi="宋体"/>
          <w:color w:val="000000"/>
          <w:kern w:val="0"/>
          <w:sz w:val="28"/>
          <w:szCs w:val="28"/>
          <w:u w:val="single"/>
        </w:rPr>
        <w:t xml:space="preserve">    </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盖单位章）</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bookmarkStart w:id="22" w:name="OLE_LINK22"/>
      <w:bookmarkStart w:id="23" w:name="OLE_LINK23"/>
    </w:p>
    <w:p w:rsidR="007A159D" w:rsidRDefault="00E83D6E">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r>
        <w:rPr>
          <w:rFonts w:ascii="方正仿宋_GBK" w:eastAsia="方正仿宋_GBK" w:hAnsi="宋体" w:hint="eastAsia"/>
          <w:color w:val="000000"/>
          <w:kern w:val="0"/>
          <w:sz w:val="28"/>
          <w:szCs w:val="28"/>
          <w:u w:val="single"/>
        </w:rPr>
        <w:t>注：</w:t>
      </w:r>
      <w:r>
        <w:rPr>
          <w:rFonts w:ascii="方正仿宋_GBK" w:eastAsia="方正仿宋_GBK" w:hAnsi="宋体" w:cs="MingLiU" w:hint="eastAsia"/>
          <w:color w:val="000000"/>
          <w:kern w:val="0"/>
          <w:sz w:val="28"/>
          <w:szCs w:val="28"/>
          <w:u w:val="single"/>
        </w:rPr>
        <w:t>法定代表人的签字必须是亲笔签名，不得使用印章、签名章或其他电子制版签名；</w:t>
      </w:r>
      <w:r>
        <w:rPr>
          <w:rFonts w:ascii="方正仿宋_GBK" w:eastAsia="方正仿宋_GBK" w:hAnsi="宋体" w:hint="eastAsia"/>
          <w:color w:val="000000"/>
          <w:kern w:val="0"/>
          <w:sz w:val="28"/>
          <w:szCs w:val="28"/>
          <w:u w:val="single"/>
        </w:rPr>
        <w:t>法定代表人身份证明需按上述格式填写完整，不可缺少内容；在些基础上增加内容的不影响其有效性</w:t>
      </w:r>
      <w:r>
        <w:rPr>
          <w:rFonts w:ascii="方正仿宋_GBK" w:eastAsia="方正仿宋_GBK" w:hAnsi="宋体" w:hint="eastAsia"/>
          <w:color w:val="000000"/>
          <w:kern w:val="0"/>
          <w:sz w:val="28"/>
          <w:szCs w:val="28"/>
        </w:rPr>
        <w:t>。</w:t>
      </w:r>
    </w:p>
    <w:bookmarkEnd w:id="22"/>
    <w:bookmarkEnd w:id="23"/>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rPr>
      </w:pPr>
    </w:p>
    <w:p w:rsidR="007A159D" w:rsidRDefault="007A159D">
      <w:pPr>
        <w:pStyle w:val="a0"/>
        <w:ind w:firstLine="0"/>
      </w:pPr>
    </w:p>
    <w:p w:rsidR="007A159D" w:rsidRDefault="00E83D6E">
      <w:pPr>
        <w:widowControl/>
        <w:jc w:val="left"/>
        <w:rPr>
          <w:rFonts w:ascii="方正仿宋_GBK" w:eastAsia="方正仿宋_GBK" w:hAnsi="宋体" w:cs="MingLiU"/>
          <w:b/>
          <w:color w:val="000000"/>
          <w:kern w:val="0"/>
          <w:sz w:val="28"/>
          <w:szCs w:val="28"/>
        </w:rPr>
      </w:pPr>
      <w:r>
        <w:rPr>
          <w:rFonts w:ascii="方正仿宋_GBK" w:eastAsia="方正仿宋_GBK" w:hAnsi="宋体" w:cs="MingLiU"/>
          <w:b/>
          <w:color w:val="000000"/>
          <w:kern w:val="0"/>
          <w:sz w:val="28"/>
          <w:szCs w:val="28"/>
        </w:rPr>
        <w:br w:type="page"/>
      </w:r>
    </w:p>
    <w:p w:rsidR="007A159D" w:rsidRDefault="00B561C4">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kern w:val="0"/>
          <w:sz w:val="28"/>
          <w:szCs w:val="28"/>
        </w:rPr>
      </w:pPr>
      <w:r>
        <w:rPr>
          <w:rFonts w:ascii="方正仿宋_GBK" w:eastAsia="方正仿宋_GBK" w:hAnsi="宋体" w:cs="MingLiU" w:hint="eastAsia"/>
          <w:b/>
          <w:color w:val="000000"/>
          <w:kern w:val="0"/>
          <w:sz w:val="28"/>
          <w:szCs w:val="28"/>
        </w:rPr>
        <w:lastRenderedPageBreak/>
        <w:t>2</w:t>
      </w:r>
      <w:r>
        <w:rPr>
          <w:rFonts w:ascii="方正仿宋_GBK" w:eastAsia="方正仿宋_GBK" w:hAnsi="宋体" w:cs="MingLiU"/>
          <w:b/>
          <w:color w:val="000000"/>
          <w:kern w:val="0"/>
          <w:sz w:val="28"/>
          <w:szCs w:val="28"/>
        </w:rPr>
        <w:t>.</w:t>
      </w:r>
      <w:r w:rsidR="00E83D6E">
        <w:rPr>
          <w:rFonts w:ascii="方正仿宋_GBK" w:eastAsia="方正仿宋_GBK" w:hAnsi="宋体" w:cs="MingLiU" w:hint="eastAsia"/>
          <w:b/>
          <w:color w:val="000000"/>
          <w:kern w:val="0"/>
          <w:sz w:val="28"/>
          <w:szCs w:val="28"/>
        </w:rPr>
        <w:t>授权委托书</w:t>
      </w:r>
    </w:p>
    <w:p w:rsidR="007A159D" w:rsidRDefault="007A159D">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本人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（姓名）系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投</w:t>
      </w:r>
      <w:r>
        <w:rPr>
          <w:rFonts w:ascii="方正仿宋_GBK" w:eastAsia="方正仿宋_GBK" w:hAnsi="宋体" w:cs="MingLiU" w:hint="eastAsia"/>
          <w:color w:val="000000"/>
          <w:kern w:val="0"/>
          <w:sz w:val="28"/>
          <w:szCs w:val="28"/>
        </w:rPr>
        <w:t>标人名称</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的法定代</w:t>
      </w:r>
      <w:r>
        <w:rPr>
          <w:rFonts w:ascii="方正仿宋_GBK" w:eastAsia="方正仿宋_GBK" w:hAnsi="宋体" w:cs="MingLiU" w:hint="eastAsia"/>
          <w:color w:val="000000"/>
          <w:spacing w:val="1"/>
          <w:kern w:val="0"/>
          <w:sz w:val="28"/>
          <w:szCs w:val="28"/>
        </w:rPr>
        <w:t>表</w:t>
      </w:r>
      <w:r>
        <w:rPr>
          <w:rFonts w:ascii="方正仿宋_GBK" w:eastAsia="方正仿宋_GBK" w:hAnsi="宋体" w:cs="MingLiU" w:hint="eastAsia"/>
          <w:color w:val="000000"/>
          <w:kern w:val="0"/>
          <w:sz w:val="28"/>
          <w:szCs w:val="28"/>
        </w:rPr>
        <w:t>人，现委托</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名）为我方代理人。代理人根据授权，以我方名义签署、澄清、说明、补正、递交、撤回、</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修改</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（项</w:t>
      </w:r>
      <w:r>
        <w:rPr>
          <w:rFonts w:ascii="方正仿宋_GBK" w:eastAsia="方正仿宋_GBK" w:hAnsi="宋体" w:cs="MingLiU" w:hint="eastAsia"/>
          <w:color w:val="000000"/>
          <w:spacing w:val="-1"/>
          <w:kern w:val="0"/>
          <w:sz w:val="28"/>
          <w:szCs w:val="28"/>
        </w:rPr>
        <w:t>目</w:t>
      </w:r>
      <w:r>
        <w:rPr>
          <w:rFonts w:ascii="方正仿宋_GBK" w:eastAsia="方正仿宋_GBK" w:hAnsi="宋体" w:cs="MingLiU" w:hint="eastAsia"/>
          <w:color w:val="000000"/>
          <w:kern w:val="0"/>
          <w:sz w:val="28"/>
          <w:szCs w:val="28"/>
        </w:rPr>
        <w:t>名称）投标文件、签订合同和处理有关事宜，</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其法律后果由我方承担。</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委托</w:t>
      </w:r>
      <w:r>
        <w:rPr>
          <w:rFonts w:ascii="方正仿宋_GBK" w:eastAsia="方正仿宋_GBK" w:hAnsi="宋体" w:cs="MingLiU" w:hint="eastAsia"/>
          <w:color w:val="000000"/>
          <w:spacing w:val="-1"/>
          <w:kern w:val="0"/>
          <w:sz w:val="28"/>
          <w:szCs w:val="28"/>
        </w:rPr>
        <w:t>期</w:t>
      </w:r>
      <w:r>
        <w:rPr>
          <w:rFonts w:ascii="方正仿宋_GBK" w:eastAsia="方正仿宋_GBK" w:hAnsi="宋体" w:cs="MingLiU" w:hint="eastAsia"/>
          <w:color w:val="000000"/>
          <w:kern w:val="0"/>
          <w:sz w:val="28"/>
          <w:szCs w:val="28"/>
        </w:rPr>
        <w:t>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hint="eastAsia"/>
          <w:color w:val="000000"/>
          <w:kern w:val="0"/>
          <w:sz w:val="28"/>
          <w:szCs w:val="28"/>
        </w:rPr>
        <w:t xml:space="preserve"> </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代理人无转委托权。</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附：法定代表人身份证明。</w:t>
      </w: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E83D6E">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投  标  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盖</w:t>
      </w:r>
      <w:r>
        <w:rPr>
          <w:rFonts w:ascii="方正仿宋_GBK" w:eastAsia="方正仿宋_GBK" w:hAnsi="宋体" w:cs="MingLiU" w:hint="eastAsia"/>
          <w:color w:val="000000"/>
          <w:kern w:val="0"/>
          <w:sz w:val="28"/>
          <w:szCs w:val="28"/>
        </w:rPr>
        <w:t>单位章）</w:t>
      </w:r>
      <w:r>
        <w:rPr>
          <w:rFonts w:ascii="方正仿宋_GBK" w:eastAsia="方正仿宋_GBK" w:hAnsi="宋体" w:hint="eastAsia"/>
          <w:color w:val="000000"/>
          <w:kern w:val="0"/>
          <w:sz w:val="28"/>
          <w:szCs w:val="28"/>
        </w:rPr>
        <w:t xml:space="preserve"> </w:t>
      </w:r>
    </w:p>
    <w:p w:rsidR="007A159D" w:rsidRDefault="00E83D6E">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法定代表人：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（签字）</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委托代理人：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w:t>
      </w:r>
      <w:r>
        <w:rPr>
          <w:rFonts w:ascii="方正仿宋_GBK" w:eastAsia="方正仿宋_GBK" w:hAnsi="宋体" w:cs="MingLiU" w:hint="eastAsia"/>
          <w:color w:val="000000"/>
          <w:spacing w:val="-1"/>
          <w:kern w:val="0"/>
          <w:sz w:val="28"/>
          <w:szCs w:val="28"/>
        </w:rPr>
        <w:t>字</w:t>
      </w:r>
      <w:r>
        <w:rPr>
          <w:rFonts w:ascii="方正仿宋_GBK" w:eastAsia="方正仿宋_GBK" w:hAnsi="宋体" w:cs="MingLiU" w:hint="eastAsia"/>
          <w:color w:val="000000"/>
          <w:kern w:val="0"/>
          <w:sz w:val="28"/>
          <w:szCs w:val="28"/>
        </w:rPr>
        <w:t>）</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760"/>
        </w:tabs>
        <w:autoSpaceDE w:val="0"/>
        <w:autoSpaceDN w:val="0"/>
        <w:adjustRightInd w:val="0"/>
        <w:spacing w:line="600" w:lineRule="exact"/>
        <w:ind w:right="11"/>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ascii="方正仿宋_GBK" w:eastAsia="方正仿宋_GBK" w:hAnsi="宋体" w:cs="MingLiU"/>
          <w:color w:val="000000"/>
          <w:kern w:val="0"/>
          <w:sz w:val="28"/>
          <w:szCs w:val="28"/>
        </w:rPr>
        <w:t>2.</w:t>
      </w:r>
      <w:r>
        <w:rPr>
          <w:rFonts w:ascii="方正仿宋_GBK" w:eastAsia="方正仿宋_GBK" w:hAnsi="宋体" w:cs="MingLiU" w:hint="eastAsia"/>
          <w:color w:val="000000"/>
          <w:kern w:val="0"/>
          <w:sz w:val="28"/>
          <w:szCs w:val="28"/>
        </w:rPr>
        <w:t>法定代表人身份证明及授托书原件装入投标文件一并递交。另外须准备一份在开标现场出具。</w:t>
      </w:r>
      <w:bookmarkEnd w:id="12"/>
      <w:bookmarkEnd w:id="13"/>
      <w:bookmarkEnd w:id="14"/>
      <w:bookmarkEnd w:id="15"/>
    </w:p>
    <w:p w:rsidR="007A159D" w:rsidRDefault="00B561C4">
      <w:pPr>
        <w:ind w:rightChars="-44" w:right="-92"/>
        <w:rPr>
          <w:rFonts w:hint="eastAsia"/>
          <w:b/>
          <w:spacing w:val="-20"/>
          <w:sz w:val="44"/>
          <w:szCs w:val="44"/>
        </w:rPr>
      </w:pPr>
      <w:r>
        <w:rPr>
          <w:rFonts w:ascii="方正小标宋_GBK" w:eastAsia="方正小标宋_GBK" w:hint="eastAsia"/>
          <w:color w:val="000000"/>
          <w:sz w:val="32"/>
          <w:szCs w:val="32"/>
        </w:rPr>
        <w:lastRenderedPageBreak/>
        <w:t>四</w:t>
      </w:r>
      <w:r w:rsidR="00E83D6E">
        <w:rPr>
          <w:rFonts w:ascii="方正小标宋_GBK" w:eastAsia="方正小标宋_GBK" w:hint="eastAsia"/>
          <w:color w:val="000000"/>
          <w:sz w:val="32"/>
          <w:szCs w:val="32"/>
        </w:rPr>
        <w:t>、</w:t>
      </w:r>
      <w:r>
        <w:rPr>
          <w:rFonts w:ascii="方正小标宋_GBK" w:eastAsia="方正小标宋_GBK" w:hint="eastAsia"/>
          <w:color w:val="000000"/>
          <w:sz w:val="32"/>
          <w:szCs w:val="32"/>
        </w:rPr>
        <w:t>合同范本</w:t>
      </w:r>
    </w:p>
    <w:p w:rsidR="007A159D" w:rsidRDefault="002B6945" w:rsidP="002B6945">
      <w:pPr>
        <w:snapToGrid w:val="0"/>
        <w:jc w:val="center"/>
        <w:rPr>
          <w:rFonts w:ascii="方正小标宋_GBK" w:eastAsia="方正小标宋_GBK" w:hint="eastAsia"/>
          <w:sz w:val="36"/>
          <w:szCs w:val="44"/>
        </w:rPr>
      </w:pPr>
      <w:r w:rsidRPr="002B6945">
        <w:rPr>
          <w:rFonts w:ascii="方正小标宋_GBK" w:eastAsia="方正小标宋_GBK" w:hint="eastAsia"/>
          <w:sz w:val="36"/>
          <w:szCs w:val="44"/>
        </w:rPr>
        <w:t>西部（重庆）科学城九龙坡片区城乡融合发展项目——轨道19号线陶家至西彭段</w:t>
      </w:r>
      <w:r w:rsidR="00E83D6E">
        <w:rPr>
          <w:rFonts w:ascii="方正小标宋_GBK" w:eastAsia="方正小标宋_GBK" w:hint="eastAsia"/>
          <w:sz w:val="36"/>
          <w:szCs w:val="44"/>
        </w:rPr>
        <w:t>可行性研究报告</w:t>
      </w:r>
    </w:p>
    <w:p w:rsidR="007A159D" w:rsidRDefault="00E83D6E" w:rsidP="002B6945">
      <w:pPr>
        <w:snapToGrid w:val="0"/>
        <w:jc w:val="center"/>
        <w:rPr>
          <w:rFonts w:ascii="方正小标宋_GBK" w:eastAsia="方正小标宋_GBK" w:hint="eastAsia"/>
          <w:sz w:val="36"/>
          <w:szCs w:val="44"/>
        </w:rPr>
      </w:pPr>
      <w:r>
        <w:rPr>
          <w:rFonts w:ascii="方正小标宋_GBK" w:eastAsia="方正小标宋_GBK" w:hint="eastAsia"/>
          <w:sz w:val="36"/>
          <w:szCs w:val="44"/>
        </w:rPr>
        <w:t>编制咨询服务协议</w:t>
      </w:r>
    </w:p>
    <w:p w:rsidR="007A159D" w:rsidRDefault="00E83D6E">
      <w:pPr>
        <w:snapToGrid w:val="0"/>
        <w:spacing w:line="360" w:lineRule="auto"/>
        <w:rPr>
          <w:rFonts w:hint="eastAsia"/>
          <w:sz w:val="24"/>
        </w:rPr>
      </w:pPr>
      <w:r>
        <w:rPr>
          <w:b/>
          <w:bCs/>
          <w:sz w:val="24"/>
        </w:rPr>
        <w:t xml:space="preserve">                              </w:t>
      </w:r>
      <w:r>
        <w:rPr>
          <w:sz w:val="24"/>
        </w:rPr>
        <w:t xml:space="preserve">     </w:t>
      </w:r>
    </w:p>
    <w:p w:rsidR="008630D2" w:rsidRDefault="00E83D6E">
      <w:pPr>
        <w:snapToGrid w:val="0"/>
        <w:spacing w:line="520" w:lineRule="exact"/>
        <w:ind w:firstLineChars="200" w:firstLine="562"/>
        <w:rPr>
          <w:rFonts w:ascii="方正仿宋_GBK" w:eastAsia="方正仿宋_GBK" w:hint="eastAsia"/>
          <w:b/>
          <w:sz w:val="28"/>
          <w:szCs w:val="28"/>
        </w:rPr>
      </w:pPr>
      <w:r>
        <w:rPr>
          <w:rFonts w:ascii="方正仿宋_GBK" w:eastAsia="方正仿宋_GBK" w:hint="eastAsia"/>
          <w:b/>
          <w:sz w:val="28"/>
          <w:szCs w:val="28"/>
        </w:rPr>
        <w:t>委托人：</w:t>
      </w:r>
      <w:r w:rsidR="008630D2" w:rsidRPr="002B6945">
        <w:rPr>
          <w:rFonts w:ascii="方正仿宋_GBK" w:eastAsia="方正仿宋_GBK" w:hint="eastAsia"/>
          <w:b/>
          <w:sz w:val="28"/>
          <w:szCs w:val="28"/>
          <w:u w:val="single"/>
        </w:rPr>
        <w:t>重庆园西实业有限公司</w:t>
      </w:r>
    </w:p>
    <w:p w:rsidR="002B6945" w:rsidRPr="002B6945" w:rsidRDefault="008630D2" w:rsidP="008630D2">
      <w:pPr>
        <w:snapToGrid w:val="0"/>
        <w:spacing w:line="520" w:lineRule="exact"/>
        <w:ind w:firstLineChars="600" w:firstLine="1687"/>
        <w:rPr>
          <w:rFonts w:ascii="方正仿宋_GBK" w:eastAsia="方正仿宋_GBK" w:hint="eastAsia"/>
          <w:b/>
          <w:sz w:val="28"/>
          <w:szCs w:val="28"/>
          <w:u w:val="single"/>
        </w:rPr>
      </w:pPr>
      <w:r w:rsidRPr="002B6945">
        <w:rPr>
          <w:rFonts w:ascii="方正仿宋_GBK" w:eastAsia="方正仿宋_GBK" w:hint="eastAsia"/>
          <w:b/>
          <w:sz w:val="28"/>
          <w:szCs w:val="28"/>
          <w:u w:val="single"/>
        </w:rPr>
        <w:t>重庆铝都投资工程有限公司</w:t>
      </w:r>
      <w:r w:rsidR="002B6945" w:rsidRPr="002B6945">
        <w:rPr>
          <w:rFonts w:ascii="方正仿宋_GBK" w:eastAsia="方正仿宋_GBK" w:hint="eastAsia"/>
          <w:b/>
          <w:sz w:val="28"/>
          <w:szCs w:val="28"/>
          <w:u w:val="single"/>
        </w:rPr>
        <w:t>（代理业主）</w:t>
      </w:r>
    </w:p>
    <w:p w:rsidR="007A159D" w:rsidRDefault="00E83D6E" w:rsidP="008630D2">
      <w:pPr>
        <w:snapToGrid w:val="0"/>
        <w:spacing w:line="520" w:lineRule="exact"/>
        <w:ind w:firstLineChars="600" w:firstLine="1687"/>
        <w:rPr>
          <w:rFonts w:ascii="方正仿宋_GBK" w:eastAsia="方正仿宋_GBK" w:hint="eastAsia"/>
          <w:b/>
          <w:sz w:val="28"/>
          <w:szCs w:val="28"/>
        </w:rPr>
      </w:pPr>
      <w:r>
        <w:rPr>
          <w:rFonts w:ascii="方正仿宋_GBK" w:eastAsia="方正仿宋_GBK" w:hint="eastAsia"/>
          <w:b/>
          <w:sz w:val="28"/>
          <w:szCs w:val="28"/>
        </w:rPr>
        <w:t>（以下简称“甲方”）</w:t>
      </w:r>
    </w:p>
    <w:p w:rsidR="007A159D" w:rsidRDefault="00E83D6E">
      <w:pPr>
        <w:snapToGrid w:val="0"/>
        <w:spacing w:line="520" w:lineRule="exact"/>
        <w:ind w:firstLineChars="200" w:firstLine="562"/>
        <w:rPr>
          <w:rFonts w:ascii="方正仿宋_GBK" w:eastAsia="方正仿宋_GBK" w:hint="eastAsia"/>
          <w:b/>
          <w:sz w:val="28"/>
          <w:szCs w:val="28"/>
        </w:rPr>
      </w:pPr>
      <w:r>
        <w:rPr>
          <w:rFonts w:ascii="方正仿宋_GBK" w:eastAsia="方正仿宋_GBK" w:hint="eastAsia"/>
          <w:b/>
          <w:sz w:val="28"/>
          <w:szCs w:val="28"/>
        </w:rPr>
        <w:t>受托人：</w:t>
      </w:r>
      <w:r>
        <w:rPr>
          <w:rFonts w:ascii="方正仿宋_GBK" w:eastAsia="方正仿宋_GBK" w:hint="eastAsia"/>
          <w:b/>
          <w:sz w:val="28"/>
          <w:szCs w:val="28"/>
          <w:u w:val="single"/>
        </w:rPr>
        <w:t xml:space="preserve"> </w:t>
      </w:r>
      <w:r>
        <w:rPr>
          <w:rFonts w:ascii="方正仿宋_GBK" w:eastAsia="方正仿宋_GBK"/>
          <w:b/>
          <w:sz w:val="28"/>
          <w:szCs w:val="28"/>
          <w:u w:val="single"/>
        </w:rPr>
        <w:t xml:space="preserve">                 </w:t>
      </w:r>
      <w:r>
        <w:rPr>
          <w:rFonts w:ascii="方正仿宋_GBK" w:eastAsia="方正仿宋_GBK" w:hint="eastAsia"/>
          <w:b/>
          <w:sz w:val="28"/>
          <w:szCs w:val="28"/>
        </w:rPr>
        <w:t>（以下简称“乙方”）</w:t>
      </w:r>
    </w:p>
    <w:p w:rsidR="007A159D" w:rsidRDefault="007A159D">
      <w:pPr>
        <w:pStyle w:val="31"/>
        <w:spacing w:line="520" w:lineRule="exact"/>
        <w:ind w:firstLine="0"/>
        <w:rPr>
          <w:rFonts w:ascii="方正仿宋_GBK" w:eastAsia="方正仿宋_GBK"/>
          <w:sz w:val="28"/>
          <w:szCs w:val="28"/>
        </w:rPr>
      </w:pPr>
    </w:p>
    <w:p w:rsidR="007A159D" w:rsidRDefault="00E83D6E">
      <w:pPr>
        <w:pStyle w:val="10"/>
        <w:spacing w:line="500" w:lineRule="exact"/>
        <w:ind w:firstLineChars="200" w:firstLine="560"/>
        <w:rPr>
          <w:rFonts w:ascii="方正仿宋_GBK" w:eastAsia="方正仿宋_GBK"/>
          <w:sz w:val="28"/>
          <w:szCs w:val="28"/>
          <w:u w:val="single"/>
        </w:rPr>
      </w:pPr>
      <w:r>
        <w:rPr>
          <w:rFonts w:ascii="方正仿宋_GBK" w:eastAsia="方正仿宋_GBK" w:hint="eastAsia"/>
          <w:sz w:val="28"/>
          <w:szCs w:val="28"/>
        </w:rPr>
        <w:t>根据《中华人民共和国合同法》及相关法律、法规的规定，甲、乙双方在平等、自愿的基础上，就甲方委托乙方实施“</w:t>
      </w:r>
      <w:r w:rsidR="002B6945" w:rsidRPr="002B6945">
        <w:rPr>
          <w:rFonts w:ascii="方正仿宋_GBK" w:eastAsia="方正仿宋_GBK" w:hint="eastAsia"/>
          <w:sz w:val="28"/>
          <w:szCs w:val="28"/>
          <w:u w:val="single"/>
        </w:rPr>
        <w:t>西部（重庆）科学城九龙坡片区城乡融合发展项目——轨道19号线陶家至西彭段</w:t>
      </w:r>
      <w:r w:rsidR="00833445" w:rsidRPr="00833445">
        <w:rPr>
          <w:rFonts w:ascii="方正仿宋_GBK" w:eastAsia="方正仿宋_GBK" w:hint="eastAsia"/>
          <w:sz w:val="28"/>
          <w:szCs w:val="28"/>
          <w:u w:val="single"/>
        </w:rPr>
        <w:t>可行性研究报告编制咨询服务</w:t>
      </w:r>
      <w:r>
        <w:rPr>
          <w:rFonts w:ascii="方正仿宋_GBK" w:eastAsia="方正仿宋_GBK" w:hint="eastAsia"/>
          <w:sz w:val="28"/>
          <w:szCs w:val="28"/>
        </w:rPr>
        <w:t>”事宜，达成如下协议，以兹双方共同遵守：</w:t>
      </w:r>
    </w:p>
    <w:p w:rsidR="007A159D" w:rsidRDefault="00E83D6E">
      <w:pPr>
        <w:snapToGri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第一条、服务内容</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1、甲方委托乙方组织相关专业人员</w:t>
      </w:r>
      <w:r>
        <w:rPr>
          <w:rFonts w:ascii="方正仿宋_GBK" w:eastAsia="方正仿宋_GBK" w:hint="eastAsia"/>
          <w:sz w:val="28"/>
          <w:szCs w:val="28"/>
        </w:rPr>
        <w:t>提供</w:t>
      </w:r>
      <w:r w:rsidR="002B6945" w:rsidRPr="002B6945">
        <w:rPr>
          <w:rFonts w:ascii="方正仿宋_GBK" w:eastAsia="方正仿宋_GBK" w:hint="eastAsia"/>
          <w:sz w:val="28"/>
          <w:szCs w:val="28"/>
        </w:rPr>
        <w:t>西部（重庆）科学城九龙坡片区城乡融合发展项目——轨道19号线陶家至西彭段</w:t>
      </w:r>
      <w:r>
        <w:rPr>
          <w:rFonts w:ascii="方正仿宋_GBK" w:eastAsia="方正仿宋_GBK" w:hint="eastAsia"/>
          <w:sz w:val="28"/>
          <w:szCs w:val="28"/>
        </w:rPr>
        <w:t>可行性研究报告</w:t>
      </w:r>
      <w:r>
        <w:rPr>
          <w:rFonts w:ascii="方正仿宋_GBK" w:eastAsia="方正仿宋_GBK"/>
          <w:sz w:val="28"/>
          <w:szCs w:val="28"/>
        </w:rPr>
        <w:t>（以下</w:t>
      </w:r>
      <w:r>
        <w:rPr>
          <w:rFonts w:ascii="方正仿宋_GBK" w:eastAsia="方正仿宋_GBK" w:hint="eastAsia"/>
          <w:sz w:val="28"/>
          <w:szCs w:val="28"/>
        </w:rPr>
        <w:t>简称</w:t>
      </w:r>
      <w:r>
        <w:rPr>
          <w:rFonts w:ascii="方正仿宋_GBK" w:eastAsia="方正仿宋_GBK"/>
          <w:sz w:val="28"/>
          <w:szCs w:val="28"/>
        </w:rPr>
        <w:t>“</w:t>
      </w:r>
      <w:r>
        <w:rPr>
          <w:rFonts w:ascii="方正仿宋_GBK" w:eastAsia="方正仿宋_GBK" w:hint="eastAsia"/>
          <w:sz w:val="28"/>
          <w:szCs w:val="28"/>
        </w:rPr>
        <w:t>报告</w:t>
      </w:r>
      <w:r>
        <w:rPr>
          <w:rFonts w:ascii="方正仿宋_GBK" w:eastAsia="方正仿宋_GBK"/>
          <w:sz w:val="28"/>
          <w:szCs w:val="28"/>
        </w:rPr>
        <w:t>”</w:t>
      </w:r>
      <w:r>
        <w:rPr>
          <w:rFonts w:ascii="方正仿宋_GBK" w:eastAsia="方正仿宋_GBK"/>
          <w:sz w:val="28"/>
          <w:szCs w:val="28"/>
        </w:rPr>
        <w:t>）</w:t>
      </w:r>
      <w:r>
        <w:rPr>
          <w:rFonts w:ascii="方正仿宋_GBK" w:eastAsia="方正仿宋_GBK" w:hint="eastAsia"/>
          <w:sz w:val="28"/>
          <w:szCs w:val="28"/>
        </w:rPr>
        <w:t>编制咨询服务</w:t>
      </w:r>
      <w:r>
        <w:rPr>
          <w:rFonts w:ascii="方正仿宋_GBK" w:eastAsia="方正仿宋_GBK"/>
          <w:sz w:val="28"/>
          <w:szCs w:val="28"/>
        </w:rPr>
        <w:t>。</w:t>
      </w:r>
    </w:p>
    <w:p w:rsidR="007A159D" w:rsidRDefault="00E83D6E">
      <w:pPr>
        <w:tabs>
          <w:tab w:val="left" w:pos="6293"/>
        </w:tabs>
        <w:snapToGrid w:val="0"/>
        <w:spacing w:line="500" w:lineRule="exact"/>
        <w:ind w:firstLineChars="200" w:firstLine="560"/>
        <w:rPr>
          <w:rFonts w:hint="eastAsia"/>
          <w:sz w:val="28"/>
          <w:szCs w:val="28"/>
        </w:rPr>
      </w:pPr>
      <w:r>
        <w:rPr>
          <w:rFonts w:ascii="方正仿宋_GBK" w:eastAsia="方正仿宋_GBK"/>
          <w:sz w:val="28"/>
          <w:szCs w:val="28"/>
        </w:rPr>
        <w:t>2、与之相应且双方认为必要的协调。</w:t>
      </w:r>
    </w:p>
    <w:p w:rsidR="007A159D" w:rsidRDefault="00E83D6E">
      <w:pPr>
        <w:snapToGri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第二条、工作安排及服务期限</w:t>
      </w:r>
    </w:p>
    <w:p w:rsidR="007A159D" w:rsidRDefault="00E83D6E">
      <w:pPr>
        <w:autoSpaceDE w:val="0"/>
        <w:autoSpaceDN w:val="0"/>
        <w:adjustRightInd w:val="0"/>
        <w:spacing w:line="500" w:lineRule="exact"/>
        <w:rPr>
          <w:rFonts w:ascii="方正仿宋_GBK" w:eastAsia="方正仿宋_GBK" w:hint="eastAsia"/>
          <w:sz w:val="28"/>
          <w:szCs w:val="28"/>
        </w:rPr>
      </w:pPr>
      <w:r>
        <w:rPr>
          <w:rFonts w:hint="eastAsia"/>
          <w:sz w:val="28"/>
          <w:szCs w:val="28"/>
        </w:rPr>
        <w:t xml:space="preserve">   </w:t>
      </w:r>
      <w:r>
        <w:rPr>
          <w:rFonts w:ascii="方正仿宋_GBK" w:eastAsia="方正仿宋_GBK" w:hint="eastAsia"/>
          <w:sz w:val="28"/>
          <w:szCs w:val="28"/>
        </w:rPr>
        <w:t xml:space="preserve"> </w:t>
      </w:r>
      <w:r>
        <w:rPr>
          <w:rFonts w:ascii="方正仿宋_GBK" w:eastAsia="方正仿宋_GBK"/>
          <w:sz w:val="28"/>
          <w:szCs w:val="28"/>
        </w:rPr>
        <w:t>1、乙方项目组人员在本协议签订后应及时与甲方相关人员进行</w:t>
      </w:r>
      <w:r>
        <w:rPr>
          <w:rFonts w:ascii="方正仿宋_GBK" w:eastAsia="方正仿宋_GBK" w:hint="eastAsia"/>
          <w:sz w:val="28"/>
          <w:szCs w:val="28"/>
        </w:rPr>
        <w:t>沟通</w:t>
      </w:r>
      <w:r>
        <w:rPr>
          <w:rFonts w:ascii="方正仿宋_GBK" w:eastAsia="方正仿宋_GBK"/>
          <w:sz w:val="28"/>
          <w:szCs w:val="28"/>
        </w:rPr>
        <w:t>，详细调查了解甲方</w:t>
      </w:r>
      <w:r>
        <w:rPr>
          <w:rFonts w:ascii="方正仿宋_GBK" w:eastAsia="方正仿宋_GBK" w:hint="eastAsia"/>
          <w:sz w:val="28"/>
          <w:szCs w:val="28"/>
        </w:rPr>
        <w:t>对</w:t>
      </w:r>
      <w:r>
        <w:rPr>
          <w:rFonts w:ascii="方正仿宋_GBK" w:eastAsia="方正仿宋_GBK"/>
          <w:sz w:val="28"/>
          <w:szCs w:val="28"/>
        </w:rPr>
        <w:t>项目的定位以及期望目标。</w:t>
      </w:r>
    </w:p>
    <w:p w:rsidR="007A159D" w:rsidRDefault="00E83D6E">
      <w:pPr>
        <w:tabs>
          <w:tab w:val="left" w:pos="8520"/>
        </w:tabs>
        <w:autoSpaceDE w:val="0"/>
        <w:autoSpaceDN w:val="0"/>
        <w:spacing w:line="600" w:lineRule="exact"/>
        <w:ind w:firstLineChars="200" w:firstLine="560"/>
        <w:rPr>
          <w:rFonts w:ascii="方正仿宋_GBK" w:eastAsia="方正仿宋_GBK" w:hint="eastAsia"/>
          <w:sz w:val="28"/>
          <w:szCs w:val="28"/>
        </w:rPr>
      </w:pPr>
      <w:r>
        <w:rPr>
          <w:rFonts w:ascii="方正仿宋_GBK" w:eastAsia="方正仿宋_GBK"/>
          <w:sz w:val="28"/>
          <w:szCs w:val="28"/>
        </w:rPr>
        <w:t>2</w:t>
      </w:r>
      <w:r>
        <w:rPr>
          <w:rFonts w:ascii="方正仿宋_GBK" w:eastAsia="方正仿宋_GBK" w:hint="eastAsia"/>
          <w:sz w:val="28"/>
          <w:szCs w:val="28"/>
        </w:rPr>
        <w:t>、服务期限：服务期限</w:t>
      </w:r>
      <w:r>
        <w:rPr>
          <w:rFonts w:ascii="方正仿宋_GBK" w:eastAsia="方正仿宋_GBK"/>
          <w:sz w:val="28"/>
          <w:szCs w:val="28"/>
        </w:rPr>
        <w:t>为</w:t>
      </w:r>
      <w:r w:rsidR="002B6945" w:rsidRPr="002B6945">
        <w:rPr>
          <w:rFonts w:ascii="方正仿宋_GBK" w:eastAsia="方正仿宋_GBK"/>
          <w:sz w:val="28"/>
          <w:szCs w:val="28"/>
          <w:u w:val="single"/>
        </w:rPr>
        <w:t xml:space="preserve"> </w:t>
      </w:r>
      <w:r w:rsidR="00204733">
        <w:rPr>
          <w:rFonts w:ascii="方正仿宋_GBK" w:eastAsia="方正仿宋_GBK"/>
          <w:sz w:val="28"/>
          <w:szCs w:val="28"/>
          <w:u w:val="single"/>
        </w:rPr>
        <w:t xml:space="preserve"> </w:t>
      </w:r>
      <w:r w:rsidR="002B6945" w:rsidRPr="002B6945">
        <w:rPr>
          <w:rFonts w:ascii="方正仿宋_GBK" w:eastAsia="方正仿宋_GBK"/>
          <w:sz w:val="28"/>
          <w:szCs w:val="28"/>
          <w:u w:val="single"/>
        </w:rPr>
        <w:t xml:space="preserve">  </w:t>
      </w:r>
      <w:r>
        <w:rPr>
          <w:rFonts w:ascii="方正仿宋_GBK" w:eastAsia="方正仿宋_GBK" w:hint="eastAsia"/>
          <w:sz w:val="28"/>
          <w:szCs w:val="28"/>
        </w:rPr>
        <w:t>日历天。（具体服务工作开始时间以甲方通知为准）</w:t>
      </w:r>
      <w:r>
        <w:rPr>
          <w:rFonts w:ascii="方正仿宋_GBK" w:eastAsia="方正仿宋_GBK"/>
          <w:sz w:val="28"/>
          <w:szCs w:val="28"/>
        </w:rPr>
        <w:t>。</w:t>
      </w:r>
    </w:p>
    <w:p w:rsidR="007A159D" w:rsidRDefault="00E83D6E">
      <w:pPr>
        <w:pStyle w:val="a0"/>
        <w:ind w:firstLineChars="200" w:firstLine="560"/>
        <w:rPr>
          <w:rFonts w:ascii="方正仿宋_GBK" w:eastAsia="方正仿宋_GBK" w:hAnsi="Calibri" w:hint="eastAsia"/>
          <w:sz w:val="28"/>
          <w:szCs w:val="28"/>
        </w:rPr>
      </w:pPr>
      <w:r>
        <w:rPr>
          <w:rFonts w:ascii="方正仿宋_GBK" w:eastAsia="方正仿宋_GBK" w:hAnsi="Calibri"/>
          <w:sz w:val="28"/>
          <w:szCs w:val="28"/>
        </w:rPr>
        <w:lastRenderedPageBreak/>
        <w:t>3</w:t>
      </w:r>
      <w:r>
        <w:rPr>
          <w:rFonts w:ascii="方正仿宋_GBK" w:eastAsia="方正仿宋_GBK" w:hAnsi="Calibri" w:hint="eastAsia"/>
          <w:sz w:val="28"/>
          <w:szCs w:val="28"/>
        </w:rPr>
        <w:t>、本</w:t>
      </w:r>
      <w:r>
        <w:rPr>
          <w:rFonts w:ascii="方正仿宋_GBK" w:eastAsia="方正仿宋_GBK" w:hAnsi="Calibri"/>
          <w:sz w:val="28"/>
          <w:szCs w:val="28"/>
        </w:rPr>
        <w:t>合同有</w:t>
      </w:r>
      <w:r>
        <w:rPr>
          <w:rFonts w:ascii="方正仿宋_GBK" w:eastAsia="方正仿宋_GBK" w:hAnsi="Calibri" w:hint="eastAsia"/>
          <w:sz w:val="28"/>
          <w:szCs w:val="28"/>
        </w:rPr>
        <w:t>效</w:t>
      </w:r>
      <w:r>
        <w:rPr>
          <w:rFonts w:ascii="方正仿宋_GBK" w:eastAsia="方正仿宋_GBK" w:hAnsi="Calibri"/>
          <w:sz w:val="28"/>
          <w:szCs w:val="28"/>
        </w:rPr>
        <w:t>期为两年，两年内未启动可研编制</w:t>
      </w:r>
      <w:r>
        <w:rPr>
          <w:rFonts w:ascii="方正仿宋_GBK" w:eastAsia="方正仿宋_GBK" w:hAnsi="Calibri" w:hint="eastAsia"/>
          <w:sz w:val="28"/>
          <w:szCs w:val="28"/>
        </w:rPr>
        <w:t>的</w:t>
      </w:r>
      <w:r>
        <w:rPr>
          <w:rFonts w:ascii="方正仿宋_GBK" w:eastAsia="方正仿宋_GBK" w:hAnsi="Calibri"/>
          <w:sz w:val="28"/>
          <w:szCs w:val="28"/>
        </w:rPr>
        <w:t>，该合同</w:t>
      </w:r>
      <w:r>
        <w:rPr>
          <w:rFonts w:ascii="方正仿宋_GBK" w:eastAsia="方正仿宋_GBK" w:hAnsi="Calibri" w:hint="eastAsia"/>
          <w:sz w:val="28"/>
          <w:szCs w:val="28"/>
        </w:rPr>
        <w:t>自</w:t>
      </w:r>
      <w:r>
        <w:rPr>
          <w:rFonts w:ascii="方正仿宋_GBK" w:eastAsia="方正仿宋_GBK" w:hAnsi="Calibri"/>
          <w:sz w:val="28"/>
          <w:szCs w:val="28"/>
        </w:rPr>
        <w:t>动</w:t>
      </w:r>
      <w:r>
        <w:rPr>
          <w:rFonts w:ascii="方正仿宋_GBK" w:eastAsia="方正仿宋_GBK" w:hAnsi="Calibri" w:hint="eastAsia"/>
          <w:sz w:val="28"/>
          <w:szCs w:val="28"/>
        </w:rPr>
        <w:t>解</w:t>
      </w:r>
      <w:r>
        <w:rPr>
          <w:rFonts w:ascii="方正仿宋_GBK" w:eastAsia="方正仿宋_GBK" w:hAnsi="Calibri"/>
          <w:sz w:val="28"/>
          <w:szCs w:val="28"/>
        </w:rPr>
        <w:t>除，</w:t>
      </w:r>
      <w:r>
        <w:rPr>
          <w:rFonts w:ascii="方正仿宋_GBK" w:eastAsia="方正仿宋_GBK" w:hAnsi="Calibri" w:hint="eastAsia"/>
          <w:sz w:val="28"/>
          <w:szCs w:val="28"/>
        </w:rPr>
        <w:t>但</w:t>
      </w:r>
      <w:r>
        <w:rPr>
          <w:rFonts w:ascii="方正仿宋_GBK" w:eastAsia="方正仿宋_GBK" w:hAnsi="Calibri"/>
          <w:sz w:val="28"/>
          <w:szCs w:val="28"/>
        </w:rPr>
        <w:t>已开展</w:t>
      </w:r>
      <w:r>
        <w:rPr>
          <w:rFonts w:ascii="方正仿宋_GBK" w:eastAsia="方正仿宋_GBK" w:hAnsi="Calibri" w:hint="eastAsia"/>
          <w:sz w:val="28"/>
          <w:szCs w:val="28"/>
        </w:rPr>
        <w:t>可</w:t>
      </w:r>
      <w:r>
        <w:rPr>
          <w:rFonts w:ascii="方正仿宋_GBK" w:eastAsia="方正仿宋_GBK" w:hAnsi="Calibri"/>
          <w:sz w:val="28"/>
          <w:szCs w:val="28"/>
        </w:rPr>
        <w:t>研编制工作的项目继续按本合同</w:t>
      </w:r>
      <w:r>
        <w:rPr>
          <w:rFonts w:ascii="方正仿宋_GBK" w:eastAsia="方正仿宋_GBK" w:hAnsi="Calibri" w:hint="eastAsia"/>
          <w:sz w:val="28"/>
          <w:szCs w:val="28"/>
        </w:rPr>
        <w:t>执行</w:t>
      </w:r>
      <w:r>
        <w:rPr>
          <w:rFonts w:ascii="方正仿宋_GBK" w:eastAsia="方正仿宋_GBK" w:hAnsi="Calibri"/>
          <w:sz w:val="28"/>
          <w:szCs w:val="28"/>
        </w:rPr>
        <w:t>。</w:t>
      </w:r>
    </w:p>
    <w:p w:rsidR="007A159D" w:rsidRDefault="00E83D6E">
      <w:pPr>
        <w:autoSpaceDE w:val="0"/>
        <w:autoSpaceDN w:val="0"/>
        <w:adjustRightIn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第三条、服务承诺</w:t>
      </w:r>
    </w:p>
    <w:p w:rsidR="007A159D" w:rsidRDefault="00E83D6E">
      <w:pPr>
        <w:autoSpaceDE w:val="0"/>
        <w:autoSpaceDN w:val="0"/>
        <w:adjustRightInd w:val="0"/>
        <w:spacing w:line="500" w:lineRule="exact"/>
        <w:ind w:firstLine="480"/>
        <w:rPr>
          <w:rFonts w:ascii="方正仿宋_GBK" w:eastAsia="方正仿宋_GBK" w:hint="eastAsia"/>
          <w:sz w:val="28"/>
          <w:szCs w:val="28"/>
        </w:rPr>
      </w:pPr>
      <w:r>
        <w:rPr>
          <w:rFonts w:ascii="方正仿宋_GBK" w:eastAsia="方正仿宋_GBK"/>
          <w:sz w:val="28"/>
          <w:szCs w:val="28"/>
        </w:rPr>
        <w:t>1、保证工作质量：</w:t>
      </w:r>
    </w:p>
    <w:p w:rsidR="007A159D" w:rsidRDefault="00E83D6E">
      <w:pPr>
        <w:autoSpaceDE w:val="0"/>
        <w:autoSpaceDN w:val="0"/>
        <w:adjustRightInd w:val="0"/>
        <w:spacing w:line="500" w:lineRule="exact"/>
        <w:ind w:firstLine="480"/>
        <w:rPr>
          <w:rFonts w:ascii="方正仿宋_GBK" w:eastAsia="方正仿宋_GBK" w:hint="eastAsia"/>
          <w:sz w:val="28"/>
          <w:szCs w:val="28"/>
        </w:rPr>
      </w:pPr>
      <w:r>
        <w:rPr>
          <w:rFonts w:ascii="方正仿宋_GBK" w:eastAsia="方正仿宋_GBK"/>
          <w:sz w:val="28"/>
          <w:szCs w:val="28"/>
        </w:rPr>
        <w:t>项目组人员应做到事前任务明晰、事中及时沟通反馈、跟踪回访，以保证编制报告工作的质量。</w:t>
      </w:r>
    </w:p>
    <w:p w:rsidR="007A159D" w:rsidRDefault="00E83D6E">
      <w:pPr>
        <w:autoSpaceDE w:val="0"/>
        <w:autoSpaceDN w:val="0"/>
        <w:adjustRightIn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2、保证时间：</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w:t>
      </w:r>
      <w:r w:rsidR="00204733">
        <w:rPr>
          <w:rFonts w:ascii="方正仿宋_GBK" w:eastAsia="方正仿宋_GBK" w:hint="eastAsia"/>
          <w:sz w:val="28"/>
          <w:szCs w:val="28"/>
        </w:rPr>
        <w:t>积极</w:t>
      </w:r>
      <w:r>
        <w:rPr>
          <w:rFonts w:ascii="方正仿宋_GBK" w:eastAsia="方正仿宋_GBK"/>
          <w:sz w:val="28"/>
          <w:szCs w:val="28"/>
        </w:rPr>
        <w:t>响应甲方要求，根据项目情况随时调整人员配备。如遇特殊情况，克服困难、多配人员、加班加点、确保工期。</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3、人员配备：</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指派经验丰富的注册咨询师组成项目组，分工明确，各司其职，以确保按时完成报告编制工作。</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4、保密：</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在工作过程中或工作完成后，乙方全体人员严守项目双方的商业秘密，不向任何单位及个人泄露应保密的项目信息，不得将任何资料与成果文件等有关资料作为其他用途。</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5、维护甲方利益：</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乙方视甲方的利益为己任，在编制报告工作中尽可能维护甲方利益。</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6、职业道德：</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乙方人员在进行服务时，恪守</w:t>
      </w:r>
      <w:r>
        <w:rPr>
          <w:rFonts w:ascii="方正仿宋_GBK" w:eastAsia="方正仿宋_GBK"/>
          <w:sz w:val="28"/>
          <w:szCs w:val="28"/>
        </w:rPr>
        <w:t>“</w:t>
      </w:r>
      <w:r>
        <w:rPr>
          <w:rFonts w:ascii="方正仿宋_GBK" w:eastAsia="方正仿宋_GBK"/>
          <w:sz w:val="28"/>
          <w:szCs w:val="28"/>
        </w:rPr>
        <w:t>独立、客观、公正、依法"的执业原则，对有意纵容、明示、暗示违反执业原则的行为坚决抵制。</w:t>
      </w:r>
    </w:p>
    <w:p w:rsidR="007A159D" w:rsidRDefault="00E83D6E">
      <w:pPr>
        <w:pStyle w:val="a0"/>
        <w:ind w:firstLineChars="200" w:firstLine="560"/>
        <w:rPr>
          <w:rFonts w:ascii="方正黑体_GBK" w:eastAsia="方正黑体_GBK" w:hAnsi="Calibri" w:hint="eastAsia"/>
          <w:bCs/>
          <w:sz w:val="28"/>
          <w:szCs w:val="28"/>
        </w:rPr>
      </w:pPr>
      <w:r>
        <w:rPr>
          <w:rFonts w:ascii="方正黑体_GBK" w:eastAsia="方正黑体_GBK" w:hAnsi="Calibri" w:hint="eastAsia"/>
          <w:bCs/>
          <w:sz w:val="28"/>
          <w:szCs w:val="28"/>
        </w:rPr>
        <w:t>第四</w:t>
      </w:r>
      <w:r>
        <w:rPr>
          <w:rFonts w:ascii="方正黑体_GBK" w:eastAsia="方正黑体_GBK" w:hAnsi="Calibri"/>
          <w:bCs/>
          <w:sz w:val="28"/>
          <w:szCs w:val="28"/>
        </w:rPr>
        <w:t>条</w:t>
      </w:r>
      <w:r>
        <w:rPr>
          <w:rFonts w:ascii="方正黑体_GBK" w:eastAsia="方正黑体_GBK" w:hAnsi="Calibri" w:hint="eastAsia"/>
          <w:bCs/>
          <w:sz w:val="28"/>
          <w:szCs w:val="28"/>
        </w:rPr>
        <w:t>、</w:t>
      </w:r>
      <w:r>
        <w:rPr>
          <w:rFonts w:ascii="方正黑体_GBK" w:eastAsia="方正黑体_GBK" w:hAnsi="Calibri"/>
          <w:bCs/>
          <w:sz w:val="28"/>
          <w:szCs w:val="28"/>
        </w:rPr>
        <w:t>可研编制成果及要</w:t>
      </w:r>
      <w:r>
        <w:rPr>
          <w:rFonts w:ascii="方正黑体_GBK" w:eastAsia="方正黑体_GBK" w:hAnsi="Calibri" w:hint="eastAsia"/>
          <w:bCs/>
          <w:sz w:val="28"/>
          <w:szCs w:val="28"/>
        </w:rPr>
        <w:t>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（一）本项目可行性研究报告内容包括但不限于：</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1.项目概况；2.可行性研究的主要依据；3.项目需求及目标分析；4.项</w:t>
      </w:r>
      <w:r>
        <w:rPr>
          <w:rFonts w:ascii="方正仿宋_GBK" w:eastAsia="方正仿宋_GBK" w:hAnsi="Calibri" w:hint="eastAsia"/>
          <w:sz w:val="28"/>
          <w:szCs w:val="28"/>
        </w:rPr>
        <w:lastRenderedPageBreak/>
        <w:t>目建设选址；5.项目建设方案；6.外部配套条件分析；7.项目实施方案；8.土地利用与移民安置方案；9.节能、环境影响评价；10.投资估算；11.资金筹措方案；12.费用效果分析；13.社会影响评价；14.风险分析；15.结论和建议。</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（二）编制要求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1</w:t>
      </w:r>
      <w:r>
        <w:rPr>
          <w:rFonts w:ascii="方正仿宋_GBK" w:eastAsia="方正仿宋_GBK" w:hAnsi="Calibri"/>
          <w:sz w:val="28"/>
          <w:szCs w:val="28"/>
        </w:rPr>
        <w:t>.</w:t>
      </w:r>
      <w:r>
        <w:rPr>
          <w:rFonts w:ascii="方正仿宋_GBK" w:eastAsia="方正仿宋_GBK" w:hAnsi="Calibri" w:hint="eastAsia"/>
          <w:sz w:val="28"/>
          <w:szCs w:val="28"/>
        </w:rPr>
        <w:t>可行性报告的内容齐全，数据准确，论证充分，结论明确，</w:t>
      </w:r>
      <w:r w:rsidR="000C470C" w:rsidRPr="000C470C">
        <w:rPr>
          <w:rFonts w:ascii="方正仿宋_GBK" w:eastAsia="方正仿宋_GBK" w:hAnsi="Calibri" w:hint="eastAsia"/>
          <w:sz w:val="28"/>
          <w:szCs w:val="28"/>
        </w:rPr>
        <w:t>符合国家和地方的相关法律、法规与行业技术标准</w:t>
      </w:r>
      <w:r>
        <w:rPr>
          <w:rFonts w:ascii="方正仿宋_GBK" w:eastAsia="方正仿宋_GBK" w:hAnsi="Calibri" w:hint="eastAsia"/>
          <w:sz w:val="28"/>
          <w:szCs w:val="28"/>
        </w:rPr>
        <w:t>；</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2.可行性研究中选用的主要设备的规格、参数应能满足预订货的要求，引进的技术设备的资料应能满足合同谈判的要求；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3.可行性研究中的重大技术、财务方案，应有两个以上方案的比选；</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4.可行性研究中确定的主要工程技术数据，应能满足项目设计的要求；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5.可行性研究阶段对建设投资和生产成本应进行分项详细估算，其误差须控制在</w:t>
      </w:r>
      <w:r w:rsidRPr="00A246F1">
        <w:rPr>
          <w:rFonts w:ascii="方正仿宋_GBK" w:eastAsia="方正仿宋_GBK" w:hAnsi="Calibri" w:hint="eastAsia"/>
          <w:sz w:val="28"/>
          <w:szCs w:val="28"/>
        </w:rPr>
        <w:t>±10%</w:t>
      </w:r>
      <w:r>
        <w:rPr>
          <w:rFonts w:ascii="方正仿宋_GBK" w:eastAsia="方正仿宋_GBK" w:hAnsi="Calibri" w:hint="eastAsia"/>
          <w:sz w:val="28"/>
          <w:szCs w:val="28"/>
        </w:rPr>
        <w:t>以内；</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6.可行性研究确定的融资方案，应能满足银行等金融机构信贷政策的需要；</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7.可行性报告应反映在可行性研究过程中出现的某些方案的重大分歧及未被采纳的理由，以供决策者权衡利弊进行决策。</w:t>
      </w:r>
    </w:p>
    <w:p w:rsidR="007A159D" w:rsidRDefault="00E83D6E">
      <w:pPr>
        <w:pStyle w:val="a0"/>
        <w:ind w:firstLineChars="200" w:firstLine="560"/>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五</w:t>
      </w:r>
      <w:r>
        <w:rPr>
          <w:rFonts w:ascii="方正黑体_GBK" w:eastAsia="方正黑体_GBK"/>
          <w:bCs/>
          <w:sz w:val="28"/>
          <w:szCs w:val="28"/>
        </w:rPr>
        <w:t>条、</w:t>
      </w:r>
      <w:r>
        <w:rPr>
          <w:rFonts w:ascii="方正黑体_GBK" w:eastAsia="方正黑体_GBK" w:hint="eastAsia"/>
          <w:bCs/>
          <w:sz w:val="28"/>
          <w:szCs w:val="28"/>
        </w:rPr>
        <w:t>编制</w:t>
      </w:r>
      <w:r>
        <w:rPr>
          <w:rFonts w:ascii="方正黑体_GBK" w:eastAsia="方正黑体_GBK"/>
          <w:bCs/>
          <w:sz w:val="28"/>
          <w:szCs w:val="28"/>
        </w:rPr>
        <w:t>成果的提交</w:t>
      </w:r>
    </w:p>
    <w:p w:rsidR="007A159D" w:rsidRDefault="00E83D6E">
      <w:pPr>
        <w:pStyle w:val="ab"/>
        <w:numPr>
          <w:ilvl w:val="0"/>
          <w:numId w:val="1"/>
        </w:numPr>
        <w:autoSpaceDE w:val="0"/>
        <w:autoSpaceDN w:val="0"/>
        <w:adjustRightInd w:val="0"/>
        <w:spacing w:line="500" w:lineRule="exact"/>
        <w:ind w:firstLineChars="0"/>
        <w:rPr>
          <w:rFonts w:ascii="方正仿宋_GBK" w:eastAsia="方正仿宋_GBK" w:hint="eastAsia"/>
          <w:sz w:val="28"/>
          <w:szCs w:val="28"/>
        </w:rPr>
      </w:pPr>
      <w:r>
        <w:rPr>
          <w:rFonts w:ascii="方正仿宋_GBK" w:eastAsia="方正仿宋_GBK" w:hint="eastAsia"/>
          <w:sz w:val="28"/>
          <w:szCs w:val="28"/>
        </w:rPr>
        <w:t>提交内容：可行性研究编制报告。</w:t>
      </w:r>
    </w:p>
    <w:p w:rsidR="007A159D" w:rsidRDefault="00E83D6E">
      <w:pPr>
        <w:autoSpaceDE w:val="0"/>
        <w:autoSpaceDN w:val="0"/>
        <w:adjustRightIn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2</w:t>
      </w:r>
      <w:r>
        <w:rPr>
          <w:rFonts w:ascii="方正仿宋_GBK" w:eastAsia="方正仿宋_GBK" w:hint="eastAsia"/>
          <w:sz w:val="28"/>
          <w:szCs w:val="28"/>
        </w:rPr>
        <w:t>、提交数量：正式成果提交</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套、电子光盘提供</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张（应行政主管部门要求增加成果提交数量，乙方须按要求提交）。</w:t>
      </w:r>
    </w:p>
    <w:p w:rsidR="007A159D" w:rsidRDefault="00E83D6E">
      <w:pPr>
        <w:autoSpaceDE w:val="0"/>
        <w:autoSpaceDN w:val="0"/>
        <w:adjustRightIn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lastRenderedPageBreak/>
        <w:t>第</w:t>
      </w:r>
      <w:r>
        <w:rPr>
          <w:rFonts w:ascii="方正黑体_GBK" w:eastAsia="方正黑体_GBK" w:hint="eastAsia"/>
          <w:bCs/>
          <w:sz w:val="28"/>
          <w:szCs w:val="28"/>
        </w:rPr>
        <w:t>六</w:t>
      </w:r>
      <w:r>
        <w:rPr>
          <w:rFonts w:ascii="方正黑体_GBK" w:eastAsia="方正黑体_GBK"/>
          <w:bCs/>
          <w:sz w:val="28"/>
          <w:szCs w:val="28"/>
        </w:rPr>
        <w:t>条、</w:t>
      </w:r>
      <w:r>
        <w:rPr>
          <w:rFonts w:ascii="方正黑体_GBK" w:eastAsia="方正黑体_GBK" w:hint="eastAsia"/>
          <w:bCs/>
          <w:sz w:val="28"/>
          <w:szCs w:val="28"/>
        </w:rPr>
        <w:t>结算原</w:t>
      </w:r>
      <w:r>
        <w:rPr>
          <w:rFonts w:ascii="方正黑体_GBK" w:eastAsia="方正黑体_GBK"/>
          <w:bCs/>
          <w:sz w:val="28"/>
          <w:szCs w:val="28"/>
        </w:rPr>
        <w:t>则及费用支付</w:t>
      </w:r>
    </w:p>
    <w:p w:rsidR="007A159D" w:rsidRDefault="00E83D6E">
      <w:pPr>
        <w:pStyle w:val="a0"/>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（一）本协议可</w:t>
      </w:r>
      <w:r>
        <w:rPr>
          <w:rFonts w:ascii="方正仿宋_GBK" w:eastAsia="方正仿宋_GBK" w:hAnsi="Times New Roman" w:cs="Times New Roman"/>
          <w:color w:val="000000"/>
          <w:sz w:val="28"/>
          <w:szCs w:val="28"/>
        </w:rPr>
        <w:t>研编制</w:t>
      </w:r>
      <w:r>
        <w:rPr>
          <w:rFonts w:ascii="方正仿宋_GBK" w:eastAsia="方正仿宋_GBK" w:hAnsi="Times New Roman" w:cs="Times New Roman" w:hint="eastAsia"/>
          <w:color w:val="000000"/>
          <w:sz w:val="28"/>
          <w:szCs w:val="28"/>
        </w:rPr>
        <w:t>咨询</w:t>
      </w:r>
      <w:r>
        <w:rPr>
          <w:rFonts w:ascii="方正仿宋_GBK" w:eastAsia="方正仿宋_GBK" w:hAnsi="Times New Roman" w:cs="Times New Roman"/>
          <w:color w:val="000000"/>
          <w:sz w:val="28"/>
          <w:szCs w:val="28"/>
        </w:rPr>
        <w:t>服务费包干</w:t>
      </w:r>
      <w:r>
        <w:rPr>
          <w:rFonts w:ascii="方正仿宋_GBK" w:eastAsia="方正仿宋_GBK" w:hAnsi="Times New Roman" w:cs="Times New Roman" w:hint="eastAsia"/>
          <w:color w:val="000000"/>
          <w:sz w:val="28"/>
          <w:szCs w:val="28"/>
        </w:rPr>
        <w:t>总</w:t>
      </w:r>
      <w:r>
        <w:rPr>
          <w:rFonts w:ascii="方正仿宋_GBK" w:eastAsia="方正仿宋_GBK" w:hAnsi="Times New Roman" w:cs="Times New Roman"/>
          <w:color w:val="000000"/>
          <w:sz w:val="28"/>
          <w:szCs w:val="28"/>
        </w:rPr>
        <w:t>价</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color w:val="000000"/>
          <w:sz w:val="28"/>
          <w:szCs w:val="28"/>
        </w:rPr>
        <w:t>元</w:t>
      </w:r>
      <w:r>
        <w:rPr>
          <w:rFonts w:ascii="方正仿宋_GBK" w:eastAsia="方正仿宋_GBK" w:hAnsi="Times New Roman" w:cs="Times New Roman" w:hint="eastAsia"/>
          <w:color w:val="000000"/>
          <w:sz w:val="28"/>
          <w:szCs w:val="28"/>
        </w:rPr>
        <w:t>（大写：</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rPr>
        <w:t>）。</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（二）该咨询服务费包干价包含了中标人为该项目提供可行性研究报告编制咨询服务、出具可研编制报告并取得上级行政主管部门可研批复所产生的所有费用，</w:t>
      </w:r>
      <w:r>
        <w:rPr>
          <w:rFonts w:ascii="方正仿宋_GBK" w:eastAsia="方正仿宋_GBK" w:hAnsi="Times New Roman" w:cs="Times New Roman"/>
          <w:color w:val="000000"/>
          <w:sz w:val="28"/>
          <w:szCs w:val="28"/>
        </w:rPr>
        <w:t>包括但不</w:t>
      </w:r>
      <w:r>
        <w:rPr>
          <w:rFonts w:ascii="方正仿宋_GBK" w:eastAsia="方正仿宋_GBK" w:hAnsi="Times New Roman" w:cs="Times New Roman" w:hint="eastAsia"/>
          <w:color w:val="000000"/>
          <w:sz w:val="28"/>
          <w:szCs w:val="28"/>
        </w:rPr>
        <w:t>限</w:t>
      </w:r>
      <w:r>
        <w:rPr>
          <w:rFonts w:ascii="方正仿宋_GBK" w:eastAsia="方正仿宋_GBK" w:hAnsi="Times New Roman" w:cs="Times New Roman"/>
          <w:color w:val="000000"/>
          <w:sz w:val="28"/>
          <w:szCs w:val="28"/>
        </w:rPr>
        <w:t>于</w:t>
      </w:r>
      <w:r>
        <w:rPr>
          <w:rFonts w:ascii="方正仿宋_GBK" w:eastAsia="方正仿宋_GBK" w:hAnsi="Times New Roman" w:cs="Times New Roman" w:hint="eastAsia"/>
          <w:color w:val="000000"/>
          <w:sz w:val="28"/>
          <w:szCs w:val="28"/>
        </w:rPr>
        <w:t>市场</w:t>
      </w:r>
      <w:r>
        <w:rPr>
          <w:rFonts w:ascii="方正仿宋_GBK" w:eastAsia="方正仿宋_GBK" w:hAnsi="Times New Roman" w:cs="Times New Roman"/>
          <w:color w:val="000000"/>
          <w:sz w:val="28"/>
          <w:szCs w:val="28"/>
        </w:rPr>
        <w:t>调查费、差旅费、加班费、协调费、可研编制费、工本费、二次及多次修改、评审费、会务费、规费、税金等</w:t>
      </w:r>
      <w:r>
        <w:rPr>
          <w:rFonts w:ascii="方正仿宋_GBK" w:eastAsia="方正仿宋_GBK" w:hAnsi="Times New Roman" w:cs="Times New Roman" w:hint="eastAsia"/>
          <w:color w:val="000000"/>
          <w:sz w:val="28"/>
          <w:szCs w:val="28"/>
        </w:rPr>
        <w:t>。该包干价在整个咨询服务过程以及结算中不因市场价格波动和政策变动等因素的影响而调整，不因实际工作量的</w:t>
      </w:r>
      <w:r w:rsidR="00204733">
        <w:rPr>
          <w:rFonts w:ascii="方正仿宋_GBK" w:eastAsia="方正仿宋_GBK" w:hAnsi="Times New Roman" w:cs="Times New Roman" w:hint="eastAsia"/>
          <w:color w:val="000000"/>
          <w:sz w:val="28"/>
          <w:szCs w:val="28"/>
        </w:rPr>
        <w:t>增减</w:t>
      </w:r>
      <w:r>
        <w:rPr>
          <w:rFonts w:ascii="方正仿宋_GBK" w:eastAsia="方正仿宋_GBK" w:hAnsi="Times New Roman" w:cs="Times New Roman" w:hint="eastAsia"/>
          <w:color w:val="000000"/>
          <w:sz w:val="28"/>
          <w:szCs w:val="28"/>
        </w:rPr>
        <w:t>而调整。</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（三）支付方式：</w:t>
      </w:r>
      <w:r w:rsidR="00204733" w:rsidRPr="00204733">
        <w:rPr>
          <w:rFonts w:ascii="方正仿宋_GBK" w:eastAsia="方正仿宋_GBK" w:hAnsi="Times New Roman" w:cs="Times New Roman" w:hint="eastAsia"/>
          <w:color w:val="000000"/>
          <w:sz w:val="28"/>
          <w:szCs w:val="28"/>
        </w:rPr>
        <w:t>中标人提交经专家审查的正式成果后十个工作日内，发包人向中标人支付咨询费总额的50%</w:t>
      </w:r>
      <w:r w:rsidR="00C6073A">
        <w:rPr>
          <w:rFonts w:ascii="方正仿宋_GBK" w:eastAsia="方正仿宋_GBK" w:hAnsi="Times New Roman" w:cs="Times New Roman" w:hint="eastAsia"/>
          <w:color w:val="000000"/>
          <w:sz w:val="28"/>
          <w:szCs w:val="28"/>
        </w:rPr>
        <w:t>。</w:t>
      </w:r>
      <w:r w:rsidR="00204733" w:rsidRPr="00204733">
        <w:rPr>
          <w:rFonts w:ascii="方正仿宋_GBK" w:eastAsia="方正仿宋_GBK" w:hAnsi="Times New Roman" w:cs="Times New Roman" w:hint="eastAsia"/>
          <w:color w:val="000000"/>
          <w:sz w:val="28"/>
          <w:szCs w:val="28"/>
        </w:rPr>
        <w:t>成果被市建委采纳，轨道19号线（陶家至西彭段）纳入上报计划后十个工作日内，发包人向中标人支付咨询费总额的50%</w:t>
      </w:r>
      <w:r w:rsidR="00C6073A">
        <w:rPr>
          <w:rFonts w:ascii="方正仿宋_GBK" w:eastAsia="方正仿宋_GBK" w:hAnsi="Times New Roman" w:cs="Times New Roman" w:hint="eastAsia"/>
          <w:color w:val="000000"/>
          <w:sz w:val="28"/>
          <w:szCs w:val="28"/>
        </w:rPr>
        <w:t>；</w:t>
      </w:r>
      <w:r w:rsidR="00C6073A" w:rsidRPr="00204733">
        <w:rPr>
          <w:rFonts w:ascii="方正仿宋_GBK" w:eastAsia="方正仿宋_GBK" w:hAnsi="Times New Roman" w:cs="Times New Roman" w:hint="eastAsia"/>
          <w:color w:val="000000"/>
          <w:sz w:val="28"/>
          <w:szCs w:val="28"/>
        </w:rPr>
        <w:t>成果</w:t>
      </w:r>
      <w:r w:rsidR="00C6073A">
        <w:rPr>
          <w:rFonts w:ascii="方正仿宋_GBK" w:eastAsia="方正仿宋_GBK" w:hAnsi="Times New Roman" w:cs="Times New Roman" w:hint="eastAsia"/>
          <w:color w:val="000000"/>
          <w:sz w:val="28"/>
          <w:szCs w:val="28"/>
        </w:rPr>
        <w:t>未</w:t>
      </w:r>
      <w:r w:rsidR="00C6073A" w:rsidRPr="00204733">
        <w:rPr>
          <w:rFonts w:ascii="方正仿宋_GBK" w:eastAsia="方正仿宋_GBK" w:hAnsi="Times New Roman" w:cs="Times New Roman" w:hint="eastAsia"/>
          <w:color w:val="000000"/>
          <w:sz w:val="28"/>
          <w:szCs w:val="28"/>
        </w:rPr>
        <w:t>被市建委采纳</w:t>
      </w:r>
      <w:r w:rsidR="00C6073A">
        <w:rPr>
          <w:rFonts w:ascii="方正仿宋_GBK" w:eastAsia="方正仿宋_GBK" w:hAnsi="Times New Roman" w:cs="Times New Roman" w:hint="eastAsia"/>
          <w:color w:val="000000"/>
          <w:sz w:val="28"/>
          <w:szCs w:val="28"/>
        </w:rPr>
        <w:t>的，不再支付咨询费。</w:t>
      </w:r>
      <w:r w:rsidR="00204733" w:rsidRPr="00204733">
        <w:rPr>
          <w:rFonts w:ascii="方正仿宋_GBK" w:eastAsia="方正仿宋_GBK" w:hAnsi="Times New Roman" w:cs="Times New Roman" w:hint="eastAsia"/>
          <w:color w:val="000000"/>
          <w:sz w:val="28"/>
          <w:szCs w:val="28"/>
        </w:rPr>
        <w:t>付款前，中标人按相应价款出具等额、有效、合法的增值税专用发票，如中标人未按要求提供发票，发包人有权暂缓付款且无需承担违约责任，承包人需正常履行本合同。</w:t>
      </w:r>
    </w:p>
    <w:p w:rsidR="007A159D" w:rsidRDefault="00E83D6E">
      <w:pPr>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七</w:t>
      </w:r>
      <w:r>
        <w:rPr>
          <w:rFonts w:ascii="方正黑体_GBK" w:eastAsia="方正黑体_GBK"/>
          <w:bCs/>
          <w:sz w:val="28"/>
          <w:szCs w:val="28"/>
        </w:rPr>
        <w:t>条、甲方的权利和义务：</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1、甲方应当真实、完整、客观、及时地向乙方介绍项目有关情况，提供与项目有关的文件材料。若因甲方原因导致项目重要资料提供不及时，则服务期限合理顺延。</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2、甲方应当按照本协议约定的金额按时向乙方支付服务费。</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3、甲方应当为乙方开展工作提供一切必要的方便条件。</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4、甲方有权要求乙方及时更换在服务过程中工作不负责任、或不适合所服务事务的相关人员，但甲方应向乙方说明要求更换的具体理由。</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5、甲方不得要求乙方人员进行违法活动。</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6、如乙方无正当理由解除本合同，甲方有权要求乙方退还服务费。</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lastRenderedPageBreak/>
        <w:t xml:space="preserve"> </w:t>
      </w:r>
      <w:r>
        <w:rPr>
          <w:rFonts w:ascii="方正仿宋_GBK" w:eastAsia="方正仿宋_GBK" w:hAnsi="Calibri"/>
          <w:sz w:val="28"/>
          <w:szCs w:val="28"/>
        </w:rPr>
        <w:t>7、甲方有权根据建设需要，减少项目，乙方不得以项目减少为由向甲方提出索赔。</w:t>
      </w:r>
    </w:p>
    <w:p w:rsidR="007A159D" w:rsidRDefault="00E83D6E">
      <w:pPr>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八</w:t>
      </w:r>
      <w:r>
        <w:rPr>
          <w:rFonts w:ascii="方正黑体_GBK" w:eastAsia="方正黑体_GBK"/>
          <w:bCs/>
          <w:sz w:val="28"/>
          <w:szCs w:val="28"/>
        </w:rPr>
        <w:t>条、乙方的权利和义务：</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1、乙方应当依法忠实地维护甲方的合法权益。</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2、乙方应当根据甲方的具体情况适时开展报告编制工作。</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3、乙方必须严格遵守职业道德和执业纪律，不得泄露甲方的技术秘密、商业秘密、不得将可研内容提供给第三方。</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4、乙方须在服务期限内提供电子档形式的报告</w:t>
      </w:r>
      <w:r>
        <w:rPr>
          <w:rFonts w:ascii="方正仿宋_GBK" w:eastAsia="方正仿宋_GBK" w:hint="eastAsia"/>
          <w:sz w:val="28"/>
          <w:szCs w:val="28"/>
        </w:rPr>
        <w:t>初稿</w:t>
      </w:r>
      <w:r>
        <w:rPr>
          <w:rFonts w:ascii="方正仿宋_GBK" w:eastAsia="方正仿宋_GBK"/>
          <w:sz w:val="28"/>
          <w:szCs w:val="28"/>
        </w:rPr>
        <w:t>给甲方</w:t>
      </w:r>
      <w:r>
        <w:rPr>
          <w:rFonts w:ascii="方正仿宋_GBK" w:eastAsia="方正仿宋_GBK" w:hint="eastAsia"/>
          <w:sz w:val="28"/>
          <w:szCs w:val="28"/>
        </w:rPr>
        <w:t>，并经甲方同意后出具报告文本</w:t>
      </w:r>
      <w:r>
        <w:rPr>
          <w:rFonts w:ascii="方正仿宋_GBK" w:eastAsia="方正仿宋_GBK"/>
          <w:sz w:val="28"/>
          <w:szCs w:val="28"/>
        </w:rPr>
        <w:t>。</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5、乙方有权根据本协议的约定向甲方收取服务费。</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 xml:space="preserve"> </w:t>
      </w:r>
      <w:r>
        <w:rPr>
          <w:rFonts w:ascii="方正仿宋_GBK" w:eastAsia="方正仿宋_GBK" w:hAnsi="Calibri"/>
          <w:sz w:val="28"/>
          <w:szCs w:val="28"/>
        </w:rPr>
        <w:t>6、乙方应为其项目工作人员办理相关保险，并承担在咨询服务过程</w:t>
      </w:r>
      <w:r>
        <w:rPr>
          <w:rFonts w:ascii="方正仿宋_GBK" w:eastAsia="方正仿宋_GBK" w:hAnsi="Calibri" w:hint="eastAsia"/>
          <w:sz w:val="28"/>
          <w:szCs w:val="28"/>
        </w:rPr>
        <w:t>的人员安全责任。</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7、乙方同意并保证，一旦出现甲方</w:t>
      </w:r>
      <w:r>
        <w:rPr>
          <w:rFonts w:ascii="方正仿宋_GBK" w:eastAsia="方正仿宋_GBK" w:hint="eastAsia"/>
          <w:sz w:val="28"/>
          <w:szCs w:val="28"/>
        </w:rPr>
        <w:t>或提交部门</w:t>
      </w:r>
      <w:r w:rsidR="00295DF0">
        <w:rPr>
          <w:rFonts w:ascii="方正仿宋_GBK" w:eastAsia="方正仿宋_GBK" w:hint="eastAsia"/>
          <w:sz w:val="28"/>
          <w:szCs w:val="28"/>
        </w:rPr>
        <w:t>、专家</w:t>
      </w:r>
      <w:r>
        <w:rPr>
          <w:rFonts w:ascii="方正仿宋_GBK" w:eastAsia="方正仿宋_GBK"/>
          <w:sz w:val="28"/>
          <w:szCs w:val="28"/>
        </w:rPr>
        <w:t>认为乙方提供的项目报告不符合要求，</w:t>
      </w:r>
      <w:r>
        <w:rPr>
          <w:rFonts w:ascii="方正仿宋_GBK" w:eastAsia="方正仿宋_GBK" w:hint="eastAsia"/>
          <w:sz w:val="28"/>
          <w:szCs w:val="28"/>
        </w:rPr>
        <w:t>乙方</w:t>
      </w:r>
      <w:r>
        <w:rPr>
          <w:rFonts w:ascii="方正仿宋_GBK" w:eastAsia="方正仿宋_GBK"/>
          <w:sz w:val="28"/>
          <w:szCs w:val="28"/>
        </w:rPr>
        <w:t>应无条件修改，如因乙方原因造成可研编制报告无法满足</w:t>
      </w:r>
      <w:r w:rsidR="00295DF0">
        <w:rPr>
          <w:rFonts w:ascii="方正仿宋_GBK" w:eastAsia="方正仿宋_GBK"/>
          <w:sz w:val="28"/>
          <w:szCs w:val="28"/>
        </w:rPr>
        <w:t>专家或</w:t>
      </w:r>
      <w:r>
        <w:rPr>
          <w:rFonts w:ascii="方正仿宋_GBK" w:eastAsia="方正仿宋_GBK"/>
          <w:sz w:val="28"/>
          <w:szCs w:val="28"/>
        </w:rPr>
        <w:t>上级行政主管部门需求且经乙方</w:t>
      </w:r>
      <w:r>
        <w:rPr>
          <w:rFonts w:ascii="方正仿宋_GBK" w:eastAsia="方正仿宋_GBK" w:hint="eastAsia"/>
          <w:sz w:val="28"/>
          <w:szCs w:val="28"/>
        </w:rPr>
        <w:t>多</w:t>
      </w:r>
      <w:r>
        <w:rPr>
          <w:rFonts w:ascii="方正仿宋_GBK" w:eastAsia="方正仿宋_GBK"/>
          <w:sz w:val="28"/>
          <w:szCs w:val="28"/>
        </w:rPr>
        <w:t>次修改仍无法达到要求</w:t>
      </w:r>
      <w:r>
        <w:rPr>
          <w:rFonts w:ascii="方正仿宋_GBK" w:eastAsia="方正仿宋_GBK" w:hint="eastAsia"/>
          <w:sz w:val="28"/>
          <w:szCs w:val="28"/>
        </w:rPr>
        <w:t>且</w:t>
      </w:r>
      <w:r>
        <w:rPr>
          <w:rFonts w:ascii="方正仿宋_GBK" w:eastAsia="方正仿宋_GBK"/>
          <w:sz w:val="28"/>
          <w:szCs w:val="28"/>
        </w:rPr>
        <w:t>给</w:t>
      </w:r>
      <w:r>
        <w:rPr>
          <w:rFonts w:ascii="方正仿宋_GBK" w:eastAsia="方正仿宋_GBK" w:hint="eastAsia"/>
          <w:sz w:val="28"/>
          <w:szCs w:val="28"/>
        </w:rPr>
        <w:t>项目</w:t>
      </w:r>
      <w:r>
        <w:rPr>
          <w:rFonts w:ascii="方正仿宋_GBK" w:eastAsia="方正仿宋_GBK"/>
          <w:sz w:val="28"/>
          <w:szCs w:val="28"/>
        </w:rPr>
        <w:t>实施造成工期延误的，甲方有权委托第三方机构进行该项目可研编制报告咨询服务，并有权单方面解除本合同，相关费用不予支付。</w:t>
      </w:r>
    </w:p>
    <w:p w:rsidR="007A159D" w:rsidRDefault="00E83D6E">
      <w:pPr>
        <w:snapToGrid w:val="0"/>
        <w:spacing w:line="500" w:lineRule="exact"/>
        <w:ind w:firstLine="48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九</w:t>
      </w:r>
      <w:r>
        <w:rPr>
          <w:rFonts w:ascii="方正黑体_GBK" w:eastAsia="方正黑体_GBK"/>
          <w:bCs/>
          <w:sz w:val="28"/>
          <w:szCs w:val="28"/>
        </w:rPr>
        <w:t>条、违约责任</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hint="eastAsia"/>
          <w:sz w:val="28"/>
          <w:szCs w:val="28"/>
        </w:rPr>
        <w:t xml:space="preserve">1、由于乙方自身原因，导致延误交付时间的，每延误一天，乙方应按服务费总额的千分之二支付甲方违约金。 </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hint="eastAsia"/>
          <w:sz w:val="28"/>
          <w:szCs w:val="28"/>
        </w:rPr>
        <w:t>2、由于甲方未按合同第六条支付项目咨询费用，每逾期支付一天，按应支付单个项目的咨询服务费合同总额千分之二的逾期违约金。</w:t>
      </w:r>
    </w:p>
    <w:p w:rsidR="007A159D" w:rsidRDefault="00E83D6E">
      <w:pPr>
        <w:snapToGrid w:val="0"/>
        <w:spacing w:line="500" w:lineRule="exact"/>
        <w:ind w:firstLine="48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十</w:t>
      </w:r>
      <w:r>
        <w:rPr>
          <w:rFonts w:ascii="方正黑体_GBK" w:eastAsia="方正黑体_GBK"/>
          <w:bCs/>
          <w:sz w:val="28"/>
          <w:szCs w:val="28"/>
        </w:rPr>
        <w:t>条、争议的解决</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sz w:val="28"/>
          <w:szCs w:val="28"/>
        </w:rPr>
        <w:t>甲、乙双方履行本协议的过程中如发生争议首先应协商解决；协商不</w:t>
      </w:r>
      <w:r>
        <w:rPr>
          <w:rFonts w:ascii="方正仿宋_GBK" w:eastAsia="方正仿宋_GBK"/>
          <w:sz w:val="28"/>
          <w:szCs w:val="28"/>
        </w:rPr>
        <w:lastRenderedPageBreak/>
        <w:t>成，则双方均可向</w:t>
      </w:r>
      <w:r>
        <w:rPr>
          <w:rFonts w:ascii="方正仿宋_GBK" w:eastAsia="方正仿宋_GBK" w:hint="eastAsia"/>
          <w:sz w:val="28"/>
          <w:szCs w:val="28"/>
        </w:rPr>
        <w:t>项目所在地有管辖权的人民法院提起诉讼</w:t>
      </w:r>
      <w:r>
        <w:rPr>
          <w:rFonts w:ascii="方正仿宋_GBK" w:eastAsia="方正仿宋_GBK"/>
          <w:sz w:val="28"/>
          <w:szCs w:val="28"/>
        </w:rPr>
        <w:t>。</w:t>
      </w:r>
    </w:p>
    <w:p w:rsidR="007A159D" w:rsidRDefault="00E83D6E">
      <w:pPr>
        <w:spacing w:line="500" w:lineRule="exact"/>
        <w:ind w:firstLine="480"/>
        <w:jc w:val="left"/>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十一</w:t>
      </w:r>
      <w:r>
        <w:rPr>
          <w:rFonts w:ascii="方正黑体_GBK" w:eastAsia="方正黑体_GBK"/>
          <w:bCs/>
          <w:sz w:val="28"/>
          <w:szCs w:val="28"/>
        </w:rPr>
        <w:t>条、缔约申明</w:t>
      </w:r>
    </w:p>
    <w:p w:rsidR="007A159D" w:rsidRDefault="00E83D6E">
      <w:pPr>
        <w:spacing w:line="500" w:lineRule="exact"/>
        <w:ind w:firstLine="480"/>
        <w:jc w:val="left"/>
        <w:rPr>
          <w:rFonts w:ascii="方正仿宋_GBK" w:eastAsia="方正仿宋_GBK" w:hint="eastAsia"/>
          <w:sz w:val="28"/>
          <w:szCs w:val="28"/>
        </w:rPr>
      </w:pPr>
      <w:r>
        <w:rPr>
          <w:rFonts w:ascii="方正仿宋_GBK" w:eastAsia="方正仿宋_GBK"/>
          <w:sz w:val="28"/>
          <w:szCs w:val="28"/>
        </w:rPr>
        <w:t>甲、乙双方细阅读并完全理解本协议条款内容，知悉协议约定的各自权利与义务，无分歧或歧义，同意签署并受协议条款约束。</w:t>
      </w:r>
    </w:p>
    <w:p w:rsidR="007A159D" w:rsidRDefault="00E83D6E">
      <w:pPr>
        <w:spacing w:line="500" w:lineRule="exact"/>
        <w:ind w:firstLine="480"/>
        <w:jc w:val="left"/>
        <w:rPr>
          <w:rFonts w:ascii="方正黑体_GBK" w:eastAsia="方正黑体_GBK" w:hint="eastAsia"/>
          <w:bCs/>
          <w:sz w:val="28"/>
          <w:szCs w:val="28"/>
        </w:rPr>
      </w:pPr>
      <w:r>
        <w:rPr>
          <w:rFonts w:ascii="方正黑体_GBK" w:eastAsia="方正黑体_GBK"/>
          <w:bCs/>
          <w:sz w:val="28"/>
          <w:szCs w:val="28"/>
        </w:rPr>
        <w:t>第十二条、其他</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1、本协议经甲、乙双方签字、盖章后生效。</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2、本协议</w:t>
      </w:r>
      <w:r>
        <w:rPr>
          <w:rFonts w:ascii="方正仿宋_GBK" w:eastAsia="方正仿宋_GBK" w:hint="eastAsia"/>
          <w:sz w:val="28"/>
          <w:szCs w:val="28"/>
          <w:u w:val="single"/>
        </w:rPr>
        <w:t>壹</w:t>
      </w:r>
      <w:r>
        <w:rPr>
          <w:rFonts w:ascii="方正仿宋_GBK" w:eastAsia="方正仿宋_GBK"/>
          <w:sz w:val="28"/>
          <w:szCs w:val="28"/>
          <w:u w:val="single"/>
        </w:rPr>
        <w:t>式</w:t>
      </w:r>
      <w:r w:rsidR="002B6945">
        <w:rPr>
          <w:rFonts w:ascii="方正仿宋_GBK" w:eastAsia="方正仿宋_GBK" w:hint="eastAsia"/>
          <w:sz w:val="28"/>
          <w:szCs w:val="28"/>
          <w:u w:val="single"/>
        </w:rPr>
        <w:t>陆</w:t>
      </w:r>
      <w:r>
        <w:rPr>
          <w:rFonts w:ascii="方正仿宋_GBK" w:eastAsia="方正仿宋_GBK"/>
          <w:sz w:val="28"/>
          <w:szCs w:val="28"/>
          <w:u w:val="single"/>
        </w:rPr>
        <w:t>份</w:t>
      </w:r>
      <w:r>
        <w:rPr>
          <w:rFonts w:ascii="方正仿宋_GBK" w:eastAsia="方正仿宋_GBK"/>
          <w:sz w:val="28"/>
          <w:szCs w:val="28"/>
        </w:rPr>
        <w:t>，甲</w:t>
      </w:r>
      <w:r>
        <w:rPr>
          <w:rFonts w:ascii="方正仿宋_GBK" w:eastAsia="方正仿宋_GBK" w:hint="eastAsia"/>
          <w:sz w:val="28"/>
          <w:szCs w:val="28"/>
        </w:rPr>
        <w:t>方执</w:t>
      </w:r>
      <w:r w:rsidR="002B6945">
        <w:rPr>
          <w:rFonts w:ascii="方正仿宋_GBK" w:eastAsia="方正仿宋_GBK" w:hint="eastAsia"/>
          <w:sz w:val="28"/>
          <w:szCs w:val="28"/>
          <w:u w:val="single"/>
        </w:rPr>
        <w:t>肆</w:t>
      </w:r>
      <w:r>
        <w:rPr>
          <w:rFonts w:ascii="方正仿宋_GBK" w:eastAsia="方正仿宋_GBK" w:hint="eastAsia"/>
          <w:sz w:val="28"/>
          <w:szCs w:val="28"/>
        </w:rPr>
        <w:t>份，</w:t>
      </w:r>
      <w:r>
        <w:rPr>
          <w:rFonts w:ascii="方正仿宋_GBK" w:eastAsia="方正仿宋_GBK"/>
          <w:sz w:val="28"/>
          <w:szCs w:val="28"/>
        </w:rPr>
        <w:t>乙方执</w:t>
      </w:r>
      <w:r>
        <w:rPr>
          <w:rFonts w:ascii="方正仿宋_GBK" w:eastAsia="方正仿宋_GBK" w:hint="eastAsia"/>
          <w:sz w:val="28"/>
          <w:szCs w:val="28"/>
          <w:u w:val="single"/>
        </w:rPr>
        <w:t>贰</w:t>
      </w:r>
      <w:r>
        <w:rPr>
          <w:rFonts w:ascii="方正仿宋_GBK" w:eastAsia="方正仿宋_GBK"/>
          <w:sz w:val="28"/>
          <w:szCs w:val="28"/>
        </w:rPr>
        <w:t>份，具有同等法律效力。</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3、本协议未尽事宜，双方可协商签订补充协议，补充协议与本协议具同等法律效力。</w:t>
      </w:r>
    </w:p>
    <w:p w:rsidR="007A159D" w:rsidRPr="002B6945" w:rsidRDefault="00E83D6E">
      <w:pPr>
        <w:pStyle w:val="a0"/>
        <w:ind w:firstLineChars="300" w:firstLine="840"/>
        <w:rPr>
          <w:rFonts w:ascii="方正仿宋_GBK" w:eastAsia="方正仿宋_GBK" w:hAnsi="Calibri" w:hint="eastAsia"/>
          <w:sz w:val="28"/>
          <w:szCs w:val="28"/>
        </w:rPr>
      </w:pPr>
      <w:r w:rsidRPr="002B6945">
        <w:rPr>
          <w:rFonts w:ascii="方正仿宋_GBK" w:eastAsia="方正仿宋_GBK" w:hAnsi="Calibri"/>
          <w:sz w:val="28"/>
          <w:szCs w:val="28"/>
        </w:rPr>
        <w:t>以下无正文</w:t>
      </w:r>
      <w:r w:rsidRPr="002B6945">
        <w:rPr>
          <w:rFonts w:ascii="方正仿宋_GBK" w:eastAsia="方正仿宋_GBK" w:hAnsi="Calibri" w:hint="eastAsia"/>
          <w:sz w:val="28"/>
          <w:szCs w:val="28"/>
        </w:rPr>
        <w:t>。</w:t>
      </w:r>
    </w:p>
    <w:p w:rsidR="007A159D" w:rsidRDefault="007A159D">
      <w:pPr>
        <w:pStyle w:val="a0"/>
      </w:pPr>
    </w:p>
    <w:p w:rsidR="002B6945" w:rsidRDefault="002B6945">
      <w:pPr>
        <w:pStyle w:val="a0"/>
      </w:pPr>
    </w:p>
    <w:p w:rsidR="002B6945" w:rsidRDefault="002B6945">
      <w:pPr>
        <w:pStyle w:val="a0"/>
      </w:pPr>
    </w:p>
    <w:p w:rsidR="002B6945" w:rsidRDefault="002B6945">
      <w:pPr>
        <w:pStyle w:val="a0"/>
      </w:pPr>
    </w:p>
    <w:p w:rsidR="002B6945" w:rsidRDefault="002B6945">
      <w:pPr>
        <w:pStyle w:val="a0"/>
      </w:pPr>
    </w:p>
    <w:p w:rsidR="002B6945" w:rsidRDefault="002B6945">
      <w:pPr>
        <w:pStyle w:val="a0"/>
      </w:pPr>
    </w:p>
    <w:p w:rsidR="002B6945" w:rsidRDefault="002B6945">
      <w:pPr>
        <w:pStyle w:val="a0"/>
      </w:pPr>
    </w:p>
    <w:p w:rsidR="002B6945" w:rsidRDefault="002B6945">
      <w:pPr>
        <w:pStyle w:val="a0"/>
      </w:pPr>
    </w:p>
    <w:p w:rsidR="002B6945" w:rsidRDefault="002B6945">
      <w:pPr>
        <w:pStyle w:val="a0"/>
      </w:pPr>
    </w:p>
    <w:p w:rsidR="002B6945" w:rsidRDefault="002B6945">
      <w:pPr>
        <w:pStyle w:val="a0"/>
      </w:pPr>
    </w:p>
    <w:p w:rsidR="002B6945" w:rsidRDefault="002B6945">
      <w:pPr>
        <w:pStyle w:val="a0"/>
      </w:pPr>
    </w:p>
    <w:p w:rsidR="002B6945" w:rsidRDefault="002B6945">
      <w:pPr>
        <w:pStyle w:val="a0"/>
      </w:pPr>
    </w:p>
    <w:p w:rsidR="002B6945" w:rsidRDefault="002B6945">
      <w:pPr>
        <w:pStyle w:val="a0"/>
      </w:pPr>
    </w:p>
    <w:p w:rsidR="002B6945" w:rsidRDefault="002B6945">
      <w:pPr>
        <w:pStyle w:val="a0"/>
      </w:pPr>
    </w:p>
    <w:p w:rsidR="002B6945" w:rsidRDefault="002B6945" w:rsidP="002B6945">
      <w:pPr>
        <w:pStyle w:val="a0"/>
        <w:ind w:firstLine="0"/>
      </w:pPr>
    </w:p>
    <w:p w:rsidR="00295DF0" w:rsidRDefault="00295DF0" w:rsidP="002B6945">
      <w:pPr>
        <w:pStyle w:val="a0"/>
        <w:ind w:firstLine="0"/>
      </w:pPr>
    </w:p>
    <w:p w:rsidR="007A159D" w:rsidRPr="002B6945" w:rsidRDefault="002B6945" w:rsidP="002B6945">
      <w:pPr>
        <w:autoSpaceDE w:val="0"/>
        <w:autoSpaceDN w:val="0"/>
        <w:adjustRightInd w:val="0"/>
        <w:spacing w:before="100" w:after="100"/>
        <w:ind w:left="7168" w:right="-228" w:hangingChars="2550" w:hanging="7168"/>
        <w:rPr>
          <w:rFonts w:ascii="方正仿宋_GBK" w:eastAsia="方正仿宋_GBK" w:hAnsi="宋体"/>
          <w:b/>
          <w:kern w:val="0"/>
          <w:sz w:val="28"/>
          <w:szCs w:val="28"/>
        </w:rPr>
      </w:pPr>
      <w:r w:rsidRPr="002B6945">
        <w:rPr>
          <w:rFonts w:ascii="方正仿宋_GBK" w:eastAsia="方正仿宋_GBK" w:hAnsi="宋体" w:hint="eastAsia"/>
          <w:b/>
          <w:kern w:val="0"/>
          <w:sz w:val="28"/>
          <w:szCs w:val="28"/>
        </w:rPr>
        <w:lastRenderedPageBreak/>
        <w:t>委托人</w:t>
      </w:r>
      <w:r w:rsidR="00E83D6E" w:rsidRPr="002B6945">
        <w:rPr>
          <w:rFonts w:ascii="方正仿宋_GBK" w:eastAsia="方正仿宋_GBK" w:hAnsi="宋体" w:hint="eastAsia"/>
          <w:b/>
          <w:kern w:val="0"/>
          <w:sz w:val="28"/>
          <w:szCs w:val="28"/>
        </w:rPr>
        <w:t>：</w:t>
      </w:r>
      <w:r w:rsidRPr="002B6945">
        <w:rPr>
          <w:rFonts w:ascii="方正仿宋_GBK" w:eastAsia="方正仿宋_GBK" w:hAnsi="宋体" w:hint="eastAsia"/>
          <w:b/>
          <w:kern w:val="0"/>
          <w:sz w:val="28"/>
          <w:szCs w:val="28"/>
        </w:rPr>
        <w:t>重庆园西实业有限公司</w:t>
      </w:r>
      <w:r w:rsidR="00E83D6E" w:rsidRPr="002B6945">
        <w:rPr>
          <w:rFonts w:ascii="方正仿宋_GBK" w:eastAsia="方正仿宋_GBK" w:hAnsi="宋体" w:hint="eastAsia"/>
          <w:b/>
          <w:kern w:val="0"/>
          <w:sz w:val="28"/>
          <w:szCs w:val="28"/>
        </w:rPr>
        <w:t xml:space="preserve">    </w:t>
      </w:r>
      <w:r>
        <w:rPr>
          <w:rFonts w:ascii="方正仿宋_GBK" w:eastAsia="方正仿宋_GBK" w:hAnsi="宋体"/>
          <w:b/>
          <w:kern w:val="0"/>
          <w:sz w:val="28"/>
          <w:szCs w:val="28"/>
        </w:rPr>
        <w:t xml:space="preserve">        </w:t>
      </w:r>
      <w:r w:rsidRPr="002B6945">
        <w:rPr>
          <w:rFonts w:ascii="方正仿宋_GBK" w:eastAsia="方正仿宋_GBK" w:hAnsi="宋体" w:hint="eastAsia"/>
          <w:b/>
          <w:kern w:val="0"/>
          <w:sz w:val="28"/>
          <w:szCs w:val="28"/>
        </w:rPr>
        <w:t>重庆铝都投资工程有限公司</w:t>
      </w:r>
      <w:r w:rsidR="00E83D6E" w:rsidRPr="002B6945">
        <w:rPr>
          <w:rFonts w:ascii="方正仿宋_GBK" w:eastAsia="方正仿宋_GBK" w:hAnsi="宋体" w:hint="eastAsia"/>
          <w:b/>
          <w:kern w:val="0"/>
          <w:sz w:val="28"/>
          <w:szCs w:val="28"/>
        </w:rPr>
        <w:t xml:space="preserve">                      </w:t>
      </w:r>
    </w:p>
    <w:p w:rsidR="007A159D" w:rsidRDefault="002B6945" w:rsidP="002B6945">
      <w:pPr>
        <w:autoSpaceDE w:val="0"/>
        <w:autoSpaceDN w:val="0"/>
        <w:adjustRightInd w:val="0"/>
        <w:spacing w:before="100" w:after="100"/>
        <w:ind w:left="6580" w:right="720" w:hangingChars="2350" w:hanging="6580"/>
        <w:jc w:val="left"/>
        <w:rPr>
          <w:rFonts w:ascii="方正仿宋_GBK" w:eastAsia="方正仿宋_GBK" w:hAnsi="宋体"/>
          <w:kern w:val="0"/>
          <w:sz w:val="28"/>
          <w:szCs w:val="28"/>
        </w:rPr>
      </w:pPr>
      <w:r>
        <w:rPr>
          <w:rFonts w:ascii="方正仿宋_GBK" w:eastAsia="方正仿宋_GBK" w:hAnsi="宋体" w:hint="eastAsia"/>
          <w:kern w:val="0"/>
          <w:sz w:val="28"/>
          <w:szCs w:val="28"/>
        </w:rPr>
        <w:t>法定代表人：</w:t>
      </w:r>
      <w:r w:rsidR="00E83D6E">
        <w:rPr>
          <w:rFonts w:ascii="方正仿宋_GBK" w:eastAsia="方正仿宋_GBK" w:hAnsi="宋体" w:hint="eastAsia"/>
          <w:kern w:val="0"/>
          <w:sz w:val="28"/>
          <w:szCs w:val="28"/>
        </w:rPr>
        <w:t xml:space="preserve">   </w:t>
      </w:r>
      <w:r>
        <w:rPr>
          <w:rFonts w:ascii="方正仿宋_GBK" w:eastAsia="方正仿宋_GBK" w:hAnsi="宋体"/>
          <w:kern w:val="0"/>
          <w:sz w:val="28"/>
          <w:szCs w:val="28"/>
        </w:rPr>
        <w:t xml:space="preserve">                          </w:t>
      </w:r>
      <w:r>
        <w:rPr>
          <w:rFonts w:ascii="方正仿宋_GBK" w:eastAsia="方正仿宋_GBK" w:hAnsi="宋体" w:hint="eastAsia"/>
          <w:kern w:val="0"/>
          <w:sz w:val="28"/>
          <w:szCs w:val="28"/>
        </w:rPr>
        <w:t>法定代表人：</w:t>
      </w:r>
    </w:p>
    <w:p w:rsidR="002B6945" w:rsidRPr="002B6945" w:rsidRDefault="002B6945" w:rsidP="002B6945">
      <w:pPr>
        <w:pStyle w:val="a0"/>
      </w:pP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总经理：</w:t>
      </w:r>
    </w:p>
    <w:p w:rsidR="002B6945" w:rsidRPr="002B6945" w:rsidRDefault="002B6945" w:rsidP="002B6945">
      <w:pPr>
        <w:pStyle w:val="a0"/>
        <w:spacing w:line="240" w:lineRule="auto"/>
      </w:pPr>
    </w:p>
    <w:p w:rsidR="002B6945"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 xml:space="preserve">分管领导： </w:t>
      </w:r>
    </w:p>
    <w:p w:rsidR="002B6945" w:rsidRDefault="002B6945">
      <w:pPr>
        <w:autoSpaceDE w:val="0"/>
        <w:autoSpaceDN w:val="0"/>
        <w:adjustRightInd w:val="0"/>
        <w:spacing w:before="100" w:after="100"/>
        <w:ind w:right="720"/>
        <w:jc w:val="left"/>
        <w:rPr>
          <w:rFonts w:ascii="方正仿宋_GBK" w:eastAsia="方正仿宋_GBK" w:hAnsi="宋体"/>
          <w:kern w:val="0"/>
          <w:sz w:val="28"/>
          <w:szCs w:val="28"/>
        </w:rPr>
      </w:pP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审计法务部：</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部门负责人：</w:t>
      </w:r>
    </w:p>
    <w:p w:rsidR="007A159D" w:rsidRDefault="00E83D6E" w:rsidP="002B6945">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 xml:space="preserve">经办人：                               </w:t>
      </w:r>
    </w:p>
    <w:p w:rsidR="00A246F1" w:rsidRDefault="00A246F1" w:rsidP="00A246F1">
      <w:pPr>
        <w:pStyle w:val="a0"/>
        <w:rPr>
          <w:rFonts w:ascii="方正仿宋_GBK" w:eastAsia="方正仿宋_GBK"/>
          <w:b/>
          <w:bCs/>
          <w:sz w:val="28"/>
          <w:szCs w:val="28"/>
        </w:rPr>
      </w:pPr>
    </w:p>
    <w:p w:rsidR="002B6945" w:rsidRDefault="002B6945" w:rsidP="002B6945">
      <w:pPr>
        <w:pStyle w:val="a0"/>
        <w:ind w:firstLine="0"/>
      </w:pPr>
      <w:r>
        <w:rPr>
          <w:rFonts w:ascii="方正仿宋_GBK" w:eastAsia="方正仿宋_GBK" w:hint="eastAsia"/>
          <w:b/>
          <w:sz w:val="28"/>
          <w:szCs w:val="28"/>
        </w:rPr>
        <w:t>受托人：</w:t>
      </w:r>
      <w:r>
        <w:rPr>
          <w:rFonts w:ascii="方正仿宋_GBK" w:eastAsia="方正仿宋_GBK"/>
          <w:b/>
          <w:sz w:val="28"/>
          <w:szCs w:val="28"/>
          <w:u w:val="single"/>
        </w:rPr>
        <w:t xml:space="preserve">               </w:t>
      </w:r>
    </w:p>
    <w:p w:rsidR="00CB69AF" w:rsidRDefault="002B6945" w:rsidP="002B6945">
      <w:pPr>
        <w:pStyle w:val="a0"/>
        <w:ind w:firstLine="0"/>
      </w:pPr>
      <w:r>
        <w:rPr>
          <w:rFonts w:ascii="方正仿宋_GBK" w:eastAsia="方正仿宋_GBK" w:hint="eastAsia"/>
          <w:kern w:val="0"/>
          <w:sz w:val="28"/>
          <w:szCs w:val="28"/>
        </w:rPr>
        <w:t>法定代表人：</w:t>
      </w:r>
    </w:p>
    <w:p w:rsidR="002B6945" w:rsidRPr="002B6945" w:rsidRDefault="002B6945" w:rsidP="002B6945">
      <w:pPr>
        <w:pStyle w:val="a0"/>
        <w:ind w:firstLineChars="100" w:firstLine="280"/>
        <w:rPr>
          <w:rFonts w:ascii="方正仿宋_GBK" w:eastAsia="方正仿宋_GBK"/>
          <w:kern w:val="0"/>
          <w:sz w:val="28"/>
          <w:szCs w:val="28"/>
        </w:rPr>
      </w:pPr>
      <w:r w:rsidRPr="002B6945">
        <w:rPr>
          <w:rFonts w:ascii="方正仿宋_GBK" w:eastAsia="方正仿宋_GBK"/>
          <w:kern w:val="0"/>
          <w:sz w:val="28"/>
          <w:szCs w:val="28"/>
        </w:rPr>
        <w:t>或委托代理人：</w:t>
      </w:r>
    </w:p>
    <w:p w:rsidR="002B6945" w:rsidRPr="002B6945" w:rsidRDefault="002B6945" w:rsidP="002B6945">
      <w:pPr>
        <w:pStyle w:val="a0"/>
        <w:ind w:firstLine="0"/>
        <w:rPr>
          <w:rFonts w:ascii="方正仿宋_GBK" w:eastAsia="方正仿宋_GBK"/>
          <w:kern w:val="0"/>
          <w:sz w:val="28"/>
          <w:szCs w:val="28"/>
        </w:rPr>
      </w:pPr>
      <w:r w:rsidRPr="002B6945">
        <w:rPr>
          <w:rFonts w:ascii="方正仿宋_GBK" w:eastAsia="方正仿宋_GBK"/>
          <w:kern w:val="0"/>
          <w:sz w:val="28"/>
          <w:szCs w:val="28"/>
        </w:rPr>
        <w:t>地址：</w:t>
      </w:r>
    </w:p>
    <w:p w:rsidR="002B6945" w:rsidRPr="002B6945" w:rsidRDefault="002B6945" w:rsidP="002B6945">
      <w:pPr>
        <w:pStyle w:val="a0"/>
        <w:ind w:firstLine="0"/>
        <w:rPr>
          <w:rFonts w:ascii="方正仿宋_GBK" w:eastAsia="方正仿宋_GBK"/>
          <w:kern w:val="0"/>
          <w:sz w:val="28"/>
          <w:szCs w:val="28"/>
        </w:rPr>
      </w:pPr>
      <w:r w:rsidRPr="002B6945">
        <w:rPr>
          <w:rFonts w:ascii="方正仿宋_GBK" w:eastAsia="方正仿宋_GBK"/>
          <w:kern w:val="0"/>
          <w:sz w:val="28"/>
          <w:szCs w:val="28"/>
        </w:rPr>
        <w:t>联系电话：</w:t>
      </w:r>
    </w:p>
    <w:p w:rsidR="002B6945" w:rsidRPr="002B6945" w:rsidRDefault="002B6945" w:rsidP="002B6945">
      <w:pPr>
        <w:pStyle w:val="a0"/>
        <w:ind w:firstLine="0"/>
        <w:rPr>
          <w:rFonts w:ascii="方正仿宋_GBK" w:eastAsia="方正仿宋_GBK"/>
          <w:kern w:val="0"/>
          <w:sz w:val="28"/>
          <w:szCs w:val="28"/>
        </w:rPr>
      </w:pPr>
      <w:r w:rsidRPr="002B6945">
        <w:rPr>
          <w:rFonts w:ascii="方正仿宋_GBK" w:eastAsia="方正仿宋_GBK"/>
          <w:kern w:val="0"/>
          <w:sz w:val="28"/>
          <w:szCs w:val="28"/>
        </w:rPr>
        <w:t>开户行：</w:t>
      </w:r>
    </w:p>
    <w:p w:rsidR="002B6945" w:rsidRPr="002B6945" w:rsidRDefault="002B6945" w:rsidP="002B6945">
      <w:pPr>
        <w:pStyle w:val="a0"/>
        <w:ind w:firstLine="0"/>
        <w:rPr>
          <w:rFonts w:ascii="方正仿宋_GBK" w:eastAsia="方正仿宋_GBK"/>
          <w:kern w:val="0"/>
          <w:sz w:val="28"/>
          <w:szCs w:val="28"/>
        </w:rPr>
      </w:pPr>
      <w:r w:rsidRPr="002B6945">
        <w:rPr>
          <w:rFonts w:ascii="方正仿宋_GBK" w:eastAsia="方正仿宋_GBK"/>
          <w:kern w:val="0"/>
          <w:sz w:val="28"/>
          <w:szCs w:val="28"/>
        </w:rPr>
        <w:t>账户：</w:t>
      </w:r>
    </w:p>
    <w:p w:rsidR="007A159D" w:rsidRDefault="007A159D">
      <w:pPr>
        <w:rPr>
          <w:rFonts w:hint="eastAsia"/>
        </w:rPr>
      </w:pPr>
    </w:p>
    <w:sectPr w:rsidR="007A159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E8" w:rsidRDefault="002913E8" w:rsidP="008D4083">
      <w:pPr>
        <w:rPr>
          <w:rFonts w:hint="eastAsia"/>
        </w:rPr>
      </w:pPr>
      <w:r>
        <w:separator/>
      </w:r>
    </w:p>
  </w:endnote>
  <w:endnote w:type="continuationSeparator" w:id="0">
    <w:p w:rsidR="002913E8" w:rsidRDefault="002913E8" w:rsidP="008D40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Arial Unicode MS"/>
    <w:charset w:val="00"/>
    <w:family w:val="roman"/>
    <w:pitch w:val="variable"/>
    <w:sig w:usb0="00000001"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E8" w:rsidRDefault="002913E8" w:rsidP="008D4083">
      <w:pPr>
        <w:rPr>
          <w:rFonts w:hint="eastAsia"/>
        </w:rPr>
      </w:pPr>
      <w:r>
        <w:separator/>
      </w:r>
    </w:p>
  </w:footnote>
  <w:footnote w:type="continuationSeparator" w:id="0">
    <w:p w:rsidR="002913E8" w:rsidRDefault="002913E8" w:rsidP="008D408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16FF9603"/>
    <w:lvl w:ilvl="0">
      <w:start w:val="1"/>
      <w:numFmt w:val="decimal"/>
      <w:suff w:val="space"/>
      <w:lvlText w:val="%1."/>
      <w:lvlJc w:val="left"/>
      <w:pPr>
        <w:ind w:left="480" w:firstLine="0"/>
      </w:pPr>
    </w:lvl>
  </w:abstractNum>
  <w:abstractNum w:abstractNumId="1">
    <w:nsid w:val="00000002"/>
    <w:multiLevelType w:val="singleLevel"/>
    <w:tmpl w:val="3CA4B099"/>
    <w:lvl w:ilvl="0">
      <w:start w:val="1"/>
      <w:numFmt w:val="chineseCounting"/>
      <w:suff w:val="nothing"/>
      <w:lvlText w:val="（%1）"/>
      <w:lvlJc w:val="left"/>
      <w:pPr>
        <w:ind w:left="735" w:firstLine="0"/>
      </w:pPr>
      <w:rPr>
        <w:rFonts w:hint="eastAsia"/>
      </w:rPr>
    </w:lvl>
  </w:abstractNum>
  <w:abstractNum w:abstractNumId="2">
    <w:nsid w:val="00000003"/>
    <w:multiLevelType w:val="hybridMultilevel"/>
    <w:tmpl w:val="86EC6CC2"/>
    <w:lvl w:ilvl="0" w:tplc="B7966EE4">
      <w:start w:val="1"/>
      <w:numFmt w:val="decimal"/>
      <w:lvlText w:val="%1、"/>
      <w:lvlJc w:val="left"/>
      <w:pPr>
        <w:ind w:left="1025" w:hanging="4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19B5712"/>
    <w:multiLevelType w:val="singleLevel"/>
    <w:tmpl w:val="C604E546"/>
    <w:lvl w:ilvl="0">
      <w:start w:val="3"/>
      <w:numFmt w:val="chineseCounting"/>
      <w:suff w:val="space"/>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9D"/>
    <w:rsid w:val="00025965"/>
    <w:rsid w:val="00036E01"/>
    <w:rsid w:val="00041EAF"/>
    <w:rsid w:val="00045000"/>
    <w:rsid w:val="00072D42"/>
    <w:rsid w:val="000B38B2"/>
    <w:rsid w:val="000C470C"/>
    <w:rsid w:val="000C5E98"/>
    <w:rsid w:val="000F4A1E"/>
    <w:rsid w:val="001D1BA5"/>
    <w:rsid w:val="00204733"/>
    <w:rsid w:val="002340AB"/>
    <w:rsid w:val="00272AB0"/>
    <w:rsid w:val="00274AFE"/>
    <w:rsid w:val="002913E8"/>
    <w:rsid w:val="00295DF0"/>
    <w:rsid w:val="002B6945"/>
    <w:rsid w:val="002D6135"/>
    <w:rsid w:val="003078E8"/>
    <w:rsid w:val="00335FE4"/>
    <w:rsid w:val="003408A0"/>
    <w:rsid w:val="00354B76"/>
    <w:rsid w:val="0037712D"/>
    <w:rsid w:val="00395CBE"/>
    <w:rsid w:val="003D6451"/>
    <w:rsid w:val="004E411F"/>
    <w:rsid w:val="00562D1F"/>
    <w:rsid w:val="005F6F7C"/>
    <w:rsid w:val="005F7702"/>
    <w:rsid w:val="00765035"/>
    <w:rsid w:val="007A159D"/>
    <w:rsid w:val="00833445"/>
    <w:rsid w:val="00851AAD"/>
    <w:rsid w:val="00856453"/>
    <w:rsid w:val="008630D2"/>
    <w:rsid w:val="008B2638"/>
    <w:rsid w:val="008D4083"/>
    <w:rsid w:val="00903F46"/>
    <w:rsid w:val="00913EAD"/>
    <w:rsid w:val="0094151F"/>
    <w:rsid w:val="0095064F"/>
    <w:rsid w:val="00A20C25"/>
    <w:rsid w:val="00A22893"/>
    <w:rsid w:val="00A246F1"/>
    <w:rsid w:val="00A37B78"/>
    <w:rsid w:val="00A55E43"/>
    <w:rsid w:val="00A6793C"/>
    <w:rsid w:val="00AA230D"/>
    <w:rsid w:val="00AD743B"/>
    <w:rsid w:val="00B561C4"/>
    <w:rsid w:val="00B82A1F"/>
    <w:rsid w:val="00C6073A"/>
    <w:rsid w:val="00C90C65"/>
    <w:rsid w:val="00CA168F"/>
    <w:rsid w:val="00CB69AF"/>
    <w:rsid w:val="00CC0F42"/>
    <w:rsid w:val="00CD0D41"/>
    <w:rsid w:val="00CD48FD"/>
    <w:rsid w:val="00CF37CC"/>
    <w:rsid w:val="00D024B1"/>
    <w:rsid w:val="00D157A8"/>
    <w:rsid w:val="00D37DA2"/>
    <w:rsid w:val="00D65655"/>
    <w:rsid w:val="00E50C66"/>
    <w:rsid w:val="00E83D6E"/>
    <w:rsid w:val="00EA29A7"/>
    <w:rsid w:val="00EE139D"/>
    <w:rsid w:val="00EF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C28E47-61C5-4854-8D4D-CB50BE86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5064F"/>
    <w:pPr>
      <w:widowControl w:val="0"/>
      <w:jc w:val="both"/>
    </w:pPr>
    <w:rPr>
      <w:rFonts w:cs="宋体"/>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1"/>
    <w:qFormat/>
    <w:pPr>
      <w:keepNext/>
      <w:keepLines/>
      <w:spacing w:before="260" w:after="260" w:line="416" w:lineRule="auto"/>
      <w:outlineLvl w:val="2"/>
    </w:pPr>
    <w:rPr>
      <w:rFonts w:ascii="Times New Roman"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after="0" w:line="360" w:lineRule="auto"/>
      <w:ind w:firstLine="420"/>
    </w:pPr>
    <w:rPr>
      <w:rFonts w:ascii="宋体" w:eastAsia="仿宋_GB2312" w:hAnsi="宋体"/>
      <w:sz w:val="24"/>
      <w:szCs w:val="20"/>
    </w:rPr>
  </w:style>
  <w:style w:type="paragraph" w:styleId="a4">
    <w:name w:val="Body Text"/>
    <w:basedOn w:val="a"/>
    <w:pPr>
      <w:spacing w:after="120"/>
    </w:pPr>
  </w:style>
  <w:style w:type="paragraph" w:styleId="a5">
    <w:name w:val="Balloon Text"/>
    <w:basedOn w:val="a"/>
    <w:link w:val="Char"/>
    <w:uiPriority w:val="99"/>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9">
    <w:name w:val="Strong"/>
    <w:uiPriority w:val="22"/>
    <w:qFormat/>
    <w:rPr>
      <w:b/>
      <w:bCs/>
    </w:rPr>
  </w:style>
  <w:style w:type="character" w:styleId="aa">
    <w:name w:val="page number"/>
    <w:basedOn w:val="a1"/>
    <w:qFormat/>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paragraph" w:styleId="ab">
    <w:name w:val="List Paragraph"/>
    <w:basedOn w:val="a"/>
    <w:uiPriority w:val="34"/>
    <w:qFormat/>
    <w:pPr>
      <w:ind w:firstLineChars="200" w:firstLine="420"/>
    </w:pPr>
  </w:style>
  <w:style w:type="character" w:customStyle="1" w:styleId="Char">
    <w:name w:val="批注框文本 Char"/>
    <w:basedOn w:val="a1"/>
    <w:link w:val="a5"/>
    <w:uiPriority w:val="99"/>
    <w:qFormat/>
    <w:rPr>
      <w:sz w:val="18"/>
      <w:szCs w:val="18"/>
    </w:rPr>
  </w:style>
  <w:style w:type="paragraph" w:customStyle="1" w:styleId="p16">
    <w:name w:val="p16"/>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rPr>
  </w:style>
  <w:style w:type="paragraph" w:customStyle="1" w:styleId="p0">
    <w:name w:val="p0"/>
    <w:basedOn w:val="a"/>
    <w:qFormat/>
    <w:pPr>
      <w:widowControl/>
    </w:pPr>
    <w:rPr>
      <w:rFonts w:ascii="Times New Roman"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hAnsi="宋体" w:cs="Times New Roman"/>
      <w:kern w:val="0"/>
      <w:sz w:val="24"/>
      <w:szCs w:val="20"/>
      <w:u w:val="single"/>
    </w:rPr>
  </w:style>
  <w:style w:type="paragraph" w:customStyle="1" w:styleId="10">
    <w:name w:val="正文文本缩进1"/>
    <w:basedOn w:val="a"/>
    <w:pPr>
      <w:snapToGrid w:val="0"/>
      <w:spacing w:after="120" w:line="300" w:lineRule="auto"/>
      <w:ind w:firstLine="480"/>
    </w:pPr>
    <w:rPr>
      <w:rFonts w:ascii="楷体_GB2312" w:eastAsia="楷体_GB2312" w:hAnsi="Times New Roman" w:cs="Times New Roman"/>
      <w:sz w:val="26"/>
      <w:szCs w:val="24"/>
    </w:rPr>
  </w:style>
  <w:style w:type="paragraph" w:customStyle="1" w:styleId="31">
    <w:name w:val="正文文本缩进 31"/>
    <w:basedOn w:val="a"/>
    <w:pPr>
      <w:snapToGrid w:val="0"/>
      <w:spacing w:line="300" w:lineRule="auto"/>
      <w:ind w:firstLine="630"/>
    </w:pPr>
    <w:rPr>
      <w:rFonts w:ascii="楷体_GB2312" w:eastAsia="楷体_GB2312" w:hAnsi="Times New Roman" w:cs="Times New Roman"/>
      <w:sz w:val="24"/>
      <w:szCs w:val="20"/>
    </w:rPr>
  </w:style>
  <w:style w:type="table" w:styleId="ac">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2">
    <w:name w:val="标题 3 Char2"/>
    <w:uiPriority w:val="1"/>
    <w:qFormat/>
    <w:rsid w:val="00B561C4"/>
    <w:rPr>
      <w:b/>
      <w:bCs/>
      <w:kern w:val="2"/>
      <w:sz w:val="32"/>
      <w:szCs w:val="32"/>
    </w:rPr>
  </w:style>
  <w:style w:type="paragraph" w:styleId="ad">
    <w:name w:val="Normal Indent"/>
    <w:basedOn w:val="a"/>
    <w:qFormat/>
    <w:rsid w:val="00B561C4"/>
    <w:pPr>
      <w:adjustRightInd w:val="0"/>
      <w:spacing w:line="480" w:lineRule="atLeast"/>
      <w:ind w:firstLine="600"/>
      <w:textAlignment w:val="baseline"/>
    </w:pPr>
    <w:rPr>
      <w:rFonts w:ascii="Times New Roman" w:eastAsia="仿宋_GB2312" w:hAnsi="Times New Roman" w:cs="Times New Roman"/>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cp:lastPrinted>2023-11-29T02:38:00Z</cp:lastPrinted>
  <dcterms:created xsi:type="dcterms:W3CDTF">2023-11-30T02:19:00Z</dcterms:created>
  <dcterms:modified xsi:type="dcterms:W3CDTF">2023-11-30T02:19:00Z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233de11b38ab40c489339fde36d4b1f8</vt:lpwstr>
  </property>
</Properties>
</file>